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6BFA4C6A"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A91B10">
        <w:rPr>
          <w:rFonts w:cs="Arial"/>
          <w:sz w:val="24"/>
          <w:szCs w:val="24"/>
        </w:rPr>
        <w:t>6</w:t>
      </w:r>
      <w:r>
        <w:rPr>
          <w:rFonts w:cs="Arial"/>
          <w:sz w:val="24"/>
          <w:szCs w:val="24"/>
        </w:rPr>
        <w:t xml:space="preserve">                             </w:t>
      </w:r>
      <w:r w:rsidR="005E0E0F">
        <w:rPr>
          <w:rFonts w:cs="Arial"/>
          <w:sz w:val="24"/>
          <w:szCs w:val="24"/>
        </w:rPr>
        <w:t xml:space="preserve">   </w:t>
      </w:r>
      <w:r w:rsidR="005E0E0F">
        <w:rPr>
          <w:rFonts w:eastAsia="SimSun" w:cs="Arial"/>
          <w:sz w:val="24"/>
          <w:szCs w:val="24"/>
        </w:rPr>
        <w:t xml:space="preserve">   </w:t>
      </w:r>
      <w:r w:rsidR="005E0E0F" w:rsidRPr="005E0E0F">
        <w:rPr>
          <w:rFonts w:eastAsia="SimSun" w:cs="Arial"/>
          <w:sz w:val="24"/>
          <w:szCs w:val="24"/>
        </w:rPr>
        <w:t>R4-2509577</w:t>
      </w:r>
    </w:p>
    <w:p w14:paraId="0623FD2A" w14:textId="691D30FA" w:rsidR="00F8085A" w:rsidRPr="00883F87" w:rsidRDefault="00A91B10" w:rsidP="00F8085A">
      <w:pPr>
        <w:pStyle w:val="Header"/>
        <w:tabs>
          <w:tab w:val="right" w:pos="9781"/>
          <w:tab w:val="right" w:pos="13323"/>
        </w:tabs>
        <w:spacing w:after="120"/>
        <w:outlineLvl w:val="0"/>
        <w:rPr>
          <w:rFonts w:eastAsia="SimSun"/>
          <w:sz w:val="24"/>
          <w:szCs w:val="24"/>
        </w:rPr>
      </w:pPr>
      <w:r>
        <w:rPr>
          <w:rFonts w:eastAsia="SimSun"/>
          <w:sz w:val="24"/>
          <w:szCs w:val="24"/>
        </w:rPr>
        <w:t>Bangalore</w:t>
      </w:r>
      <w:r w:rsidR="00F8085A" w:rsidRPr="003B1C44">
        <w:rPr>
          <w:rFonts w:eastAsia="SimSun"/>
          <w:sz w:val="24"/>
          <w:szCs w:val="24"/>
        </w:rPr>
        <w:t xml:space="preserve">, </w:t>
      </w:r>
      <w:r>
        <w:rPr>
          <w:rFonts w:eastAsia="SimSun"/>
          <w:sz w:val="24"/>
          <w:szCs w:val="24"/>
        </w:rPr>
        <w:t>India</w:t>
      </w:r>
      <w:r w:rsidR="00860CFC">
        <w:rPr>
          <w:rFonts w:eastAsia="SimSun"/>
          <w:sz w:val="24"/>
          <w:szCs w:val="24"/>
        </w:rPr>
        <w:t>,</w:t>
      </w:r>
      <w:r>
        <w:rPr>
          <w:rFonts w:eastAsia="SimSun"/>
          <w:sz w:val="24"/>
          <w:szCs w:val="24"/>
        </w:rPr>
        <w:t xml:space="preserve"> August</w:t>
      </w:r>
      <w:r w:rsidR="00860CFC">
        <w:rPr>
          <w:rFonts w:eastAsia="SimSun"/>
          <w:sz w:val="24"/>
          <w:szCs w:val="24"/>
        </w:rPr>
        <w:t xml:space="preserve"> </w:t>
      </w:r>
      <w:r w:rsidR="005E0E0F">
        <w:rPr>
          <w:rFonts w:eastAsia="SimSun"/>
          <w:sz w:val="24"/>
          <w:szCs w:val="24"/>
        </w:rPr>
        <w:t>25</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August</w:t>
      </w:r>
      <w:r w:rsidR="00860CFC">
        <w:rPr>
          <w:rFonts w:eastAsia="SimSun"/>
          <w:sz w:val="24"/>
          <w:szCs w:val="24"/>
        </w:rPr>
        <w:t xml:space="preserve"> </w:t>
      </w:r>
      <w:r w:rsidR="005E0E0F">
        <w:rPr>
          <w:rFonts w:eastAsia="SimSun"/>
          <w:sz w:val="24"/>
          <w:szCs w:val="24"/>
        </w:rPr>
        <w:t>29</w:t>
      </w:r>
      <w:r w:rsidR="00F8085A" w:rsidRPr="003B1C44">
        <w:rPr>
          <w:rFonts w:eastAsia="SimSun"/>
          <w:sz w:val="24"/>
          <w:szCs w:val="24"/>
        </w:rPr>
        <w:t>, 202</w:t>
      </w:r>
      <w:r w:rsidR="003B1C44" w:rsidRPr="003B1C44">
        <w:rPr>
          <w:rFonts w:eastAsia="SimSun"/>
          <w:sz w:val="24"/>
          <w:szCs w:val="24"/>
        </w:rPr>
        <w:t>5</w:t>
      </w:r>
    </w:p>
    <w:p w14:paraId="038E9536" w14:textId="2A2605B0"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A87818" w:rsidRPr="003B1C44">
        <w:rPr>
          <w:rFonts w:ascii="Arial" w:hAnsi="Arial" w:cs="Arial"/>
          <w:b/>
          <w:sz w:val="22"/>
          <w:szCs w:val="22"/>
          <w:lang w:val="en-US" w:eastAsia="zh-CN"/>
        </w:rPr>
        <w:t>7</w:t>
      </w:r>
      <w:r w:rsidR="00F8085A" w:rsidRPr="003B1C44">
        <w:rPr>
          <w:rFonts w:ascii="Arial" w:hAnsi="Arial" w:cs="Arial"/>
          <w:b/>
          <w:sz w:val="22"/>
          <w:szCs w:val="22"/>
          <w:lang w:val="en-US" w:eastAsia="zh-CN"/>
        </w:rPr>
        <w:t>.</w:t>
      </w:r>
      <w:r w:rsidR="00E24F84">
        <w:rPr>
          <w:rFonts w:ascii="Arial" w:hAnsi="Arial" w:cs="Arial"/>
          <w:b/>
          <w:sz w:val="22"/>
          <w:szCs w:val="22"/>
          <w:lang w:val="en-US" w:eastAsia="zh-CN"/>
        </w:rPr>
        <w:t>24</w:t>
      </w:r>
      <w:r w:rsidR="00713AFB">
        <w:rPr>
          <w:rFonts w:ascii="Arial" w:hAnsi="Arial" w:cs="Arial"/>
          <w:b/>
          <w:sz w:val="22"/>
          <w:szCs w:val="22"/>
          <w:lang w:val="en-US" w:eastAsia="zh-CN"/>
        </w:rPr>
        <w:t>.</w:t>
      </w:r>
      <w:r w:rsidR="00E24F84">
        <w:rPr>
          <w:rFonts w:ascii="Arial" w:hAnsi="Arial" w:cs="Arial"/>
          <w:b/>
          <w:sz w:val="22"/>
          <w:szCs w:val="22"/>
          <w:lang w:val="en-US" w:eastAsia="zh-CN"/>
        </w:rPr>
        <w:t>7</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D9458B4"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E3FE0" w:rsidRPr="00CE3FE0">
        <w:rPr>
          <w:rFonts w:ascii="Arial" w:hAnsi="Arial" w:cs="Arial"/>
          <w:b/>
          <w:sz w:val="22"/>
          <w:szCs w:val="22"/>
        </w:rPr>
        <w:t>On the MDR Performance Requirements for LP-WUS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1D7868FF" w14:textId="100334E0" w:rsidR="00462227" w:rsidRPr="00462227" w:rsidRDefault="00462227" w:rsidP="00462227">
      <w:pPr>
        <w:spacing w:afterLines="50"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B83F55F" w14:textId="77777777" w:rsidR="00462227" w:rsidRPr="00462227" w:rsidRDefault="00462227" w:rsidP="00462227">
      <w:pPr>
        <w:spacing w:afterLines="50"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006915A2" w14:textId="77777777" w:rsidR="00462227" w:rsidRPr="00462227" w:rsidRDefault="00462227">
      <w:pPr>
        <w:pStyle w:val="NormalWeb"/>
        <w:numPr>
          <w:ilvl w:val="0"/>
          <w:numId w:val="13"/>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5A6F8C57" w14:textId="77777777" w:rsidR="00462227" w:rsidRPr="00462227" w:rsidRDefault="00462227">
      <w:pPr>
        <w:pStyle w:val="NormalWeb"/>
        <w:numPr>
          <w:ilvl w:val="0"/>
          <w:numId w:val="13"/>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0467D10F"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DCBDA15"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307A22DC"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Related RAN4 impacts</w:t>
      </w:r>
    </w:p>
    <w:p w14:paraId="7FA391D8" w14:textId="1E4EF749" w:rsidR="004B22CA" w:rsidRPr="00462227" w:rsidRDefault="00462227" w:rsidP="00462227">
      <w:pPr>
        <w:spacing w:beforeLines="50" w:before="120" w:afterLines="50"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58A3F0A0" w14:textId="64D156F0" w:rsidR="007B2C72" w:rsidRPr="003B47C8" w:rsidRDefault="0037726A" w:rsidP="00051211">
      <w:pPr>
        <w:pStyle w:val="Heading1"/>
        <w:numPr>
          <w:ilvl w:val="0"/>
          <w:numId w:val="10"/>
        </w:numPr>
        <w:pBdr>
          <w:top w:val="single" w:sz="12" w:space="2" w:color="auto"/>
        </w:pBdr>
        <w:jc w:val="both"/>
        <w:rPr>
          <w:sz w:val="32"/>
        </w:rPr>
      </w:pPr>
      <w:r>
        <w:rPr>
          <w:sz w:val="32"/>
        </w:rPr>
        <w:t>Background</w:t>
      </w:r>
    </w:p>
    <w:p w14:paraId="1401F319" w14:textId="15DBD063" w:rsidR="00A01687" w:rsidRPr="00F67B1C" w:rsidRDefault="00051211" w:rsidP="00F67B1C">
      <w:pPr>
        <w:spacing w:after="120"/>
        <w:jc w:val="both"/>
        <w:rPr>
          <w:sz w:val="20"/>
          <w:szCs w:val="20"/>
          <w:lang w:eastAsia="zh-CN"/>
        </w:rPr>
      </w:pPr>
      <w:r w:rsidRPr="00051211">
        <w:rPr>
          <w:sz w:val="20"/>
          <w:szCs w:val="20"/>
          <w:lang w:eastAsia="zh-CN"/>
        </w:rPr>
        <w:t xml:space="preserve">RAN4 RRM </w:t>
      </w:r>
      <w:r w:rsidR="007B2C72">
        <w:rPr>
          <w:sz w:val="20"/>
          <w:szCs w:val="20"/>
          <w:lang w:eastAsia="zh-CN"/>
        </w:rPr>
        <w:t xml:space="preserve">and RF sesions have continued monitoring the progress of this WI on RAN1 and RAN2 sessions. RAN1 has mostly completed the signal design and UE operation on both Idle/Inactive and Connected Mode. RAN2 continues on </w:t>
      </w:r>
      <w:r w:rsidR="003B47C8" w:rsidRPr="003B47C8">
        <w:rPr>
          <w:sz w:val="20"/>
          <w:szCs w:val="20"/>
          <w:lang w:val="en-GB" w:eastAsia="zh-CN"/>
        </w:rPr>
        <w:t>LP-WUS configuration</w:t>
      </w:r>
      <w:r w:rsidR="003B47C8">
        <w:rPr>
          <w:sz w:val="20"/>
          <w:szCs w:val="20"/>
          <w:lang w:val="en-GB" w:eastAsia="zh-CN"/>
        </w:rPr>
        <w:t xml:space="preserve">, </w:t>
      </w:r>
      <w:r w:rsidR="003B47C8" w:rsidRPr="003B47C8">
        <w:rPr>
          <w:sz w:val="20"/>
          <w:szCs w:val="20"/>
          <w:lang w:val="en-GB" w:eastAsia="zh-CN"/>
        </w:rPr>
        <w:t>LP-SS configuration</w:t>
      </w:r>
      <w:r w:rsidR="003B47C8">
        <w:rPr>
          <w:sz w:val="20"/>
          <w:szCs w:val="20"/>
          <w:lang w:val="en-GB" w:eastAsia="zh-CN"/>
        </w:rPr>
        <w:t xml:space="preserve"> and the </w:t>
      </w:r>
      <w:r w:rsidR="003B47C8" w:rsidRPr="003B47C8">
        <w:rPr>
          <w:sz w:val="20"/>
          <w:szCs w:val="20"/>
          <w:lang w:val="en-GB" w:eastAsia="zh-CN"/>
        </w:rPr>
        <w:t>Entry/</w:t>
      </w:r>
      <w:r w:rsidR="003B47C8">
        <w:rPr>
          <w:sz w:val="20"/>
          <w:szCs w:val="20"/>
          <w:lang w:val="en-GB" w:eastAsia="zh-CN"/>
        </w:rPr>
        <w:t>E</w:t>
      </w:r>
      <w:r w:rsidR="003B47C8" w:rsidRPr="003B47C8">
        <w:rPr>
          <w:sz w:val="20"/>
          <w:szCs w:val="20"/>
          <w:lang w:val="en-GB" w:eastAsia="zh-CN"/>
        </w:rPr>
        <w:t>xit condition for LP-WUS monitoring</w:t>
      </w:r>
      <w:r w:rsidR="003B47C8">
        <w:rPr>
          <w:sz w:val="20"/>
          <w:szCs w:val="20"/>
          <w:lang w:val="en-GB" w:eastAsia="zh-CN"/>
        </w:rPr>
        <w:t xml:space="preserve"> and </w:t>
      </w:r>
      <w:r w:rsidR="007B2C72" w:rsidRPr="003B47C8">
        <w:rPr>
          <w:sz w:val="20"/>
          <w:szCs w:val="20"/>
          <w:lang w:eastAsia="zh-CN"/>
        </w:rPr>
        <w:t>RRM relaxation related aspects.</w:t>
      </w:r>
      <w:r w:rsidR="003B47C8">
        <w:rPr>
          <w:sz w:val="20"/>
          <w:szCs w:val="20"/>
          <w:lang w:eastAsia="zh-CN"/>
        </w:rPr>
        <w:t xml:space="preserve"> RAN4 RRM is focused on RRM Measurements relaxation aspects based on LP-SS, while RAN4 RF is focused on determining REFSENS and SNR for LP-WUS detection.</w:t>
      </w:r>
    </w:p>
    <w:p w14:paraId="70045535" w14:textId="3754F070" w:rsidR="007B2C72" w:rsidRPr="003E0381" w:rsidRDefault="00A01687" w:rsidP="003E0381">
      <w:pPr>
        <w:spacing w:after="120"/>
        <w:rPr>
          <w:b/>
          <w:bCs/>
          <w:sz w:val="20"/>
          <w:szCs w:val="20"/>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Pr>
          <w:b/>
          <w:bCs/>
          <w:sz w:val="20"/>
          <w:szCs w:val="20"/>
          <w:lang w:val="en-GB"/>
        </w:rPr>
        <w:t>.</w:t>
      </w:r>
    </w:p>
    <w:p w14:paraId="062043AD" w14:textId="5098D96B" w:rsidR="00A01687" w:rsidRDefault="00AB5AE3" w:rsidP="003E0381">
      <w:pPr>
        <w:spacing w:after="120"/>
        <w:jc w:val="both"/>
        <w:rPr>
          <w:sz w:val="20"/>
          <w:szCs w:val="20"/>
          <w:lang w:val="en-GB" w:eastAsia="zh-CN"/>
        </w:rPr>
      </w:pPr>
      <w:r>
        <w:rPr>
          <w:sz w:val="20"/>
          <w:szCs w:val="20"/>
          <w:lang w:eastAsia="zh-CN"/>
        </w:rPr>
        <w:t>For the LP-WUR, there are two types of receivers considered</w:t>
      </w:r>
      <w:r w:rsidR="00120E46">
        <w:rPr>
          <w:sz w:val="20"/>
          <w:szCs w:val="20"/>
          <w:lang w:eastAsia="zh-CN"/>
        </w:rPr>
        <w:t xml:space="preserve">: an OOK receiver and a OFDM receiver. From LP-WUS design point of view, RAN1 has </w:t>
      </w:r>
      <w:r w:rsidR="00120E46">
        <w:rPr>
          <w:sz w:val="20"/>
          <w:szCs w:val="20"/>
          <w:lang w:val="en-GB" w:eastAsia="zh-CN"/>
        </w:rPr>
        <w:t>specified</w:t>
      </w:r>
      <w:r w:rsidR="00120E46" w:rsidRPr="00B85C4C">
        <w:rPr>
          <w:sz w:val="20"/>
          <w:szCs w:val="20"/>
          <w:lang w:val="en-GB" w:eastAsia="zh-CN"/>
        </w:rPr>
        <w:t xml:space="preserve"> OOK (</w:t>
      </w:r>
      <w:r w:rsidR="00120E46">
        <w:rPr>
          <w:sz w:val="20"/>
          <w:szCs w:val="20"/>
          <w:lang w:val="en-GB" w:eastAsia="zh-CN"/>
        </w:rPr>
        <w:t xml:space="preserve">both </w:t>
      </w:r>
      <w:r w:rsidR="00120E46" w:rsidRPr="00B85C4C">
        <w:rPr>
          <w:sz w:val="20"/>
          <w:szCs w:val="20"/>
          <w:lang w:val="en-GB" w:eastAsia="zh-CN"/>
        </w:rPr>
        <w:t xml:space="preserve">OOK-1 and/or OOK-4) based LP-WUS with overlaid OFDM sequence(s) over OOK </w:t>
      </w:r>
      <w:r w:rsidR="00120E46">
        <w:rPr>
          <w:sz w:val="20"/>
          <w:szCs w:val="20"/>
          <w:lang w:val="en-GB" w:eastAsia="zh-CN"/>
        </w:rPr>
        <w:t xml:space="preserve">on-duration </w:t>
      </w:r>
      <w:r w:rsidR="00120E46" w:rsidRPr="00B85C4C">
        <w:rPr>
          <w:sz w:val="20"/>
          <w:szCs w:val="20"/>
          <w:lang w:val="en-GB" w:eastAsia="zh-CN"/>
        </w:rPr>
        <w:t>symbol</w:t>
      </w:r>
      <w:r w:rsidR="00120E46">
        <w:rPr>
          <w:sz w:val="20"/>
          <w:szCs w:val="20"/>
          <w:lang w:val="en-GB" w:eastAsia="zh-CN"/>
        </w:rPr>
        <w:t xml:space="preserve">s, and with the possibility of this </w:t>
      </w:r>
      <w:r w:rsidR="00120E46" w:rsidRPr="00B85C4C">
        <w:rPr>
          <w:sz w:val="20"/>
          <w:szCs w:val="20"/>
          <w:lang w:val="en-GB" w:eastAsia="zh-CN"/>
        </w:rPr>
        <w:t xml:space="preserve">OFDM sequence </w:t>
      </w:r>
      <w:r w:rsidR="00120E46">
        <w:rPr>
          <w:sz w:val="20"/>
          <w:szCs w:val="20"/>
          <w:lang w:val="en-GB" w:eastAsia="zh-CN"/>
        </w:rPr>
        <w:t>to</w:t>
      </w:r>
      <w:r w:rsidR="00120E46" w:rsidRPr="00B85C4C">
        <w:rPr>
          <w:sz w:val="20"/>
          <w:szCs w:val="20"/>
          <w:lang w:val="en-GB" w:eastAsia="zh-CN"/>
        </w:rPr>
        <w:t xml:space="preserve"> carry information</w:t>
      </w:r>
      <w:r w:rsidR="00120E46">
        <w:rPr>
          <w:sz w:val="20"/>
          <w:szCs w:val="20"/>
          <w:lang w:val="en-GB" w:eastAsia="zh-CN"/>
        </w:rPr>
        <w:t xml:space="preserve"> the information as well.</w:t>
      </w:r>
    </w:p>
    <w:p w14:paraId="7E6BCAF7" w14:textId="12D9CAD2" w:rsidR="00120E46" w:rsidRPr="003E0381" w:rsidRDefault="00A01687" w:rsidP="003E0381">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30D2ECE0" w14:textId="3C3CAAA8" w:rsidR="00B85C4C" w:rsidRDefault="00AB5AE3" w:rsidP="003E0381">
      <w:pPr>
        <w:spacing w:after="120"/>
        <w:jc w:val="both"/>
        <w:rPr>
          <w:sz w:val="20"/>
          <w:szCs w:val="20"/>
          <w:lang w:eastAsia="zh-CN"/>
        </w:rPr>
      </w:pPr>
      <w:r>
        <w:rPr>
          <w:sz w:val="20"/>
          <w:szCs w:val="20"/>
          <w:lang w:eastAsia="zh-CN"/>
        </w:rPr>
        <w:t>Th</w:t>
      </w:r>
      <w:r w:rsidR="00120E46">
        <w:rPr>
          <w:sz w:val="20"/>
          <w:szCs w:val="20"/>
          <w:lang w:eastAsia="zh-CN"/>
        </w:rPr>
        <w:t>e OOK</w:t>
      </w:r>
      <w:r>
        <w:rPr>
          <w:sz w:val="20"/>
          <w:szCs w:val="20"/>
          <w:lang w:eastAsia="zh-CN"/>
        </w:rPr>
        <w:t xml:space="preserve"> receiver type performs envelop detection to decode the informaton carried over the OOK ON and OFF symbols</w:t>
      </w:r>
      <w:r w:rsidR="00120E46">
        <w:rPr>
          <w:sz w:val="20"/>
          <w:szCs w:val="20"/>
          <w:lang w:eastAsia="zh-CN"/>
        </w:rPr>
        <w:t>. This receiver has lower power consumption but also lower link-level performance. It’s not sensitive to frequency error and it’s moderately sensitive to timing errors. See Figure 1.</w:t>
      </w:r>
    </w:p>
    <w:p w14:paraId="41EF7122" w14:textId="77777777" w:rsidR="00120E46" w:rsidRDefault="00120E46" w:rsidP="00B85C4C">
      <w:pPr>
        <w:jc w:val="both"/>
        <w:rPr>
          <w:sz w:val="20"/>
          <w:szCs w:val="20"/>
          <w:lang w:eastAsia="zh-CN"/>
        </w:rPr>
      </w:pPr>
    </w:p>
    <w:p w14:paraId="691707E4" w14:textId="77E92A28" w:rsidR="00120E46" w:rsidRDefault="00120E46" w:rsidP="00120E46">
      <w:pPr>
        <w:jc w:val="center"/>
        <w:rPr>
          <w:sz w:val="20"/>
          <w:szCs w:val="20"/>
          <w:lang w:eastAsia="zh-CN"/>
        </w:rPr>
      </w:pPr>
      <w:r w:rsidRPr="00B85C4C">
        <w:rPr>
          <w:noProof/>
          <w:sz w:val="20"/>
          <w:szCs w:val="20"/>
          <w:lang w:eastAsia="zh-CN"/>
        </w:rPr>
        <w:lastRenderedPageBreak/>
        <w:drawing>
          <wp:inline distT="0" distB="0" distL="0" distR="0" wp14:anchorId="470338B7" wp14:editId="61A3ABCE">
            <wp:extent cx="4348869" cy="1327355"/>
            <wp:effectExtent l="0" t="0" r="0" b="6350"/>
            <wp:docPr id="1113568108" name="Picture 1" descr="A diagram of a mix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68108" name="Picture 1" descr="A diagram of a mixer&#10;&#10;Description automatically generated"/>
                    <pic:cNvPicPr/>
                  </pic:nvPicPr>
                  <pic:blipFill>
                    <a:blip r:embed="rId8"/>
                    <a:stretch>
                      <a:fillRect/>
                    </a:stretch>
                  </pic:blipFill>
                  <pic:spPr>
                    <a:xfrm>
                      <a:off x="0" y="0"/>
                      <a:ext cx="4424931" cy="1350571"/>
                    </a:xfrm>
                    <a:prstGeom prst="rect">
                      <a:avLst/>
                    </a:prstGeom>
                  </pic:spPr>
                </pic:pic>
              </a:graphicData>
            </a:graphic>
          </wp:inline>
        </w:drawing>
      </w:r>
    </w:p>
    <w:p w14:paraId="7D136408" w14:textId="77777777" w:rsidR="00B85C4C" w:rsidRDefault="00B85C4C" w:rsidP="00B85C4C">
      <w:pPr>
        <w:jc w:val="both"/>
        <w:rPr>
          <w:sz w:val="20"/>
          <w:szCs w:val="20"/>
          <w:lang w:eastAsia="zh-CN"/>
        </w:rPr>
      </w:pPr>
    </w:p>
    <w:p w14:paraId="5B727CC8" w14:textId="77777777" w:rsidR="00120E46" w:rsidRPr="00B85C4C" w:rsidRDefault="00120E46" w:rsidP="00120E46">
      <w:pPr>
        <w:jc w:val="center"/>
        <w:rPr>
          <w:b/>
          <w:bCs/>
          <w:sz w:val="20"/>
          <w:szCs w:val="20"/>
          <w:lang w:val="en-GB" w:eastAsia="zh-CN"/>
        </w:rPr>
      </w:pPr>
      <w:r w:rsidRPr="00B85C4C">
        <w:rPr>
          <w:b/>
          <w:bCs/>
          <w:sz w:val="18"/>
          <w:szCs w:val="18"/>
          <w:lang w:val="en-GB" w:eastAsia="zh-CN"/>
        </w:rPr>
        <w:t>Figure 1: OOK Receiver - homodyne/zero-IF architecture with baseband envelope</w:t>
      </w:r>
      <w:r>
        <w:rPr>
          <w:b/>
          <w:bCs/>
          <w:sz w:val="18"/>
          <w:szCs w:val="18"/>
          <w:lang w:val="en-GB" w:eastAsia="zh-CN"/>
        </w:rPr>
        <w:t>-</w:t>
      </w:r>
      <w:r w:rsidRPr="00B85C4C">
        <w:rPr>
          <w:b/>
          <w:bCs/>
          <w:sz w:val="18"/>
          <w:szCs w:val="18"/>
          <w:lang w:val="en-GB" w:eastAsia="zh-CN"/>
        </w:rPr>
        <w:t>detection based LP-WUR</w:t>
      </w:r>
    </w:p>
    <w:p w14:paraId="6B884BE7" w14:textId="77777777" w:rsidR="00120E46" w:rsidRPr="00120E46" w:rsidRDefault="00120E46" w:rsidP="00B85C4C">
      <w:pPr>
        <w:jc w:val="both"/>
        <w:rPr>
          <w:sz w:val="20"/>
          <w:szCs w:val="20"/>
          <w:lang w:val="en-GB" w:eastAsia="zh-CN"/>
        </w:rPr>
      </w:pPr>
    </w:p>
    <w:p w14:paraId="1AD11032" w14:textId="554948BF" w:rsidR="00B85C4C" w:rsidRDefault="00120E46" w:rsidP="00B85C4C">
      <w:pPr>
        <w:jc w:val="both"/>
        <w:rPr>
          <w:sz w:val="20"/>
          <w:szCs w:val="20"/>
          <w:lang w:eastAsia="zh-CN"/>
        </w:rPr>
      </w:pPr>
      <w:r>
        <w:rPr>
          <w:sz w:val="20"/>
          <w:szCs w:val="20"/>
          <w:lang w:eastAsia="zh-CN"/>
        </w:rPr>
        <w:t xml:space="preserve">The OFDM receiver has higher complexity since it may perform </w:t>
      </w:r>
      <w:r>
        <w:rPr>
          <w:sz w:val="20"/>
          <w:szCs w:val="20"/>
          <w:lang w:val="en-GB" w:eastAsia="zh-CN"/>
        </w:rPr>
        <w:t>t</w:t>
      </w:r>
      <w:r w:rsidRPr="00120E46">
        <w:rPr>
          <w:sz w:val="20"/>
          <w:szCs w:val="20"/>
          <w:lang w:val="en-GB" w:eastAsia="zh-CN"/>
        </w:rPr>
        <w:t xml:space="preserve">ime-domain or </w:t>
      </w:r>
      <w:r>
        <w:rPr>
          <w:sz w:val="20"/>
          <w:szCs w:val="20"/>
          <w:lang w:val="en-GB" w:eastAsia="zh-CN"/>
        </w:rPr>
        <w:t>f</w:t>
      </w:r>
      <w:r w:rsidRPr="00120E46">
        <w:rPr>
          <w:sz w:val="20"/>
          <w:szCs w:val="20"/>
          <w:lang w:val="en-GB" w:eastAsia="zh-CN"/>
        </w:rPr>
        <w:t xml:space="preserve">requency-domain correlation with known sequences, </w:t>
      </w:r>
      <w:r>
        <w:rPr>
          <w:sz w:val="20"/>
          <w:szCs w:val="20"/>
          <w:lang w:val="en-GB" w:eastAsia="zh-CN"/>
        </w:rPr>
        <w:t xml:space="preserve">decoding the information carried in the overlay sequences. </w:t>
      </w:r>
      <w:r>
        <w:rPr>
          <w:sz w:val="20"/>
          <w:szCs w:val="20"/>
          <w:lang w:eastAsia="zh-CN"/>
        </w:rPr>
        <w:t>This receiver has higher power consumption but also a better link-level performance. It can be sensitive to both time and frequency errors, but may reuse PSS/SSS for synchronization. See Figure 2.</w:t>
      </w:r>
    </w:p>
    <w:p w14:paraId="48467BC9" w14:textId="77777777" w:rsidR="00B85C4C" w:rsidRDefault="00B85C4C" w:rsidP="00B85C4C">
      <w:pPr>
        <w:jc w:val="both"/>
        <w:rPr>
          <w:sz w:val="20"/>
          <w:szCs w:val="20"/>
          <w:lang w:eastAsia="zh-CN"/>
        </w:rPr>
      </w:pPr>
    </w:p>
    <w:p w14:paraId="658C0DF1" w14:textId="3560D6A5" w:rsidR="00B85C4C" w:rsidRDefault="00B85C4C" w:rsidP="00B85C4C">
      <w:pPr>
        <w:jc w:val="center"/>
        <w:rPr>
          <w:sz w:val="20"/>
          <w:szCs w:val="20"/>
          <w:lang w:eastAsia="zh-CN"/>
        </w:rPr>
      </w:pPr>
      <w:r w:rsidRPr="00B85C4C">
        <w:rPr>
          <w:noProof/>
          <w:sz w:val="20"/>
          <w:szCs w:val="20"/>
          <w:lang w:eastAsia="zh-CN"/>
        </w:rPr>
        <w:drawing>
          <wp:inline distT="0" distB="0" distL="0" distR="0" wp14:anchorId="5F174F3B" wp14:editId="36DA572E">
            <wp:extent cx="3850106" cy="1336493"/>
            <wp:effectExtent l="0" t="0" r="0" b="0"/>
            <wp:docPr id="52234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3444" name=""/>
                    <pic:cNvPicPr/>
                  </pic:nvPicPr>
                  <pic:blipFill>
                    <a:blip r:embed="rId9"/>
                    <a:stretch>
                      <a:fillRect/>
                    </a:stretch>
                  </pic:blipFill>
                  <pic:spPr>
                    <a:xfrm>
                      <a:off x="0" y="0"/>
                      <a:ext cx="3908522" cy="1356771"/>
                    </a:xfrm>
                    <a:prstGeom prst="rect">
                      <a:avLst/>
                    </a:prstGeom>
                  </pic:spPr>
                </pic:pic>
              </a:graphicData>
            </a:graphic>
          </wp:inline>
        </w:drawing>
      </w:r>
    </w:p>
    <w:p w14:paraId="490DC398" w14:textId="77777777" w:rsidR="00B85C4C" w:rsidRDefault="00B85C4C" w:rsidP="00B85C4C">
      <w:pPr>
        <w:jc w:val="center"/>
        <w:rPr>
          <w:sz w:val="20"/>
          <w:szCs w:val="20"/>
          <w:lang w:eastAsia="zh-CN"/>
        </w:rPr>
      </w:pPr>
    </w:p>
    <w:p w14:paraId="589B1B88" w14:textId="21EB6F2A" w:rsidR="00AB5AE3" w:rsidRPr="00120E46" w:rsidRDefault="00B85C4C" w:rsidP="00120E46">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2</w:t>
      </w:r>
      <w:r w:rsidRPr="00B85C4C">
        <w:rPr>
          <w:b/>
          <w:bCs/>
          <w:sz w:val="18"/>
          <w:szCs w:val="18"/>
          <w:lang w:val="en-GB" w:eastAsia="zh-CN"/>
        </w:rPr>
        <w:t>: O</w:t>
      </w:r>
      <w:r>
        <w:rPr>
          <w:b/>
          <w:bCs/>
          <w:sz w:val="18"/>
          <w:szCs w:val="18"/>
          <w:lang w:val="en-GB" w:eastAsia="zh-CN"/>
        </w:rPr>
        <w:t>FDM</w:t>
      </w:r>
      <w:r w:rsidRPr="00B85C4C">
        <w:rPr>
          <w:b/>
          <w:bCs/>
          <w:sz w:val="18"/>
          <w:szCs w:val="18"/>
          <w:lang w:val="en-GB" w:eastAsia="zh-CN"/>
        </w:rPr>
        <w:t xml:space="preserve"> Receiver - </w:t>
      </w:r>
      <w:r>
        <w:rPr>
          <w:b/>
          <w:bCs/>
          <w:sz w:val="18"/>
          <w:szCs w:val="18"/>
          <w:lang w:val="en-GB" w:eastAsia="zh-CN"/>
        </w:rPr>
        <w:t>IQ</w:t>
      </w:r>
      <w:r w:rsidRPr="00B85C4C">
        <w:rPr>
          <w:b/>
          <w:bCs/>
          <w:sz w:val="18"/>
          <w:szCs w:val="18"/>
          <w:lang w:val="en-GB" w:eastAsia="zh-CN"/>
        </w:rPr>
        <w:t xml:space="preserve"> based LP-WUR</w:t>
      </w:r>
    </w:p>
    <w:p w14:paraId="2C079ABB" w14:textId="77777777" w:rsidR="00AB5AE3" w:rsidRDefault="00AB5AE3" w:rsidP="00B85C4C">
      <w:pPr>
        <w:jc w:val="both"/>
        <w:rPr>
          <w:sz w:val="20"/>
          <w:szCs w:val="20"/>
          <w:lang w:val="en-GB" w:eastAsia="zh-CN"/>
        </w:rPr>
      </w:pPr>
    </w:p>
    <w:p w14:paraId="2DDC1C3F" w14:textId="020C26CB" w:rsidR="00A01687" w:rsidRDefault="00AB5AE3" w:rsidP="003E0381">
      <w:pPr>
        <w:spacing w:after="120"/>
        <w:jc w:val="both"/>
        <w:rPr>
          <w:rFonts w:eastAsia="SimSun" w:cs="Times"/>
          <w:iCs/>
          <w:color w:val="000000"/>
          <w:sz w:val="20"/>
          <w:szCs w:val="20"/>
          <w:lang w:val="en-GB"/>
        </w:rPr>
      </w:pPr>
      <w:r>
        <w:rPr>
          <w:sz w:val="20"/>
          <w:szCs w:val="20"/>
          <w:lang w:val="en-GB" w:eastAsia="zh-CN"/>
        </w:rPr>
        <w:t xml:space="preserve">In terms of the OOK waveform, RAN1 has designed based on </w:t>
      </w:r>
      <w:r w:rsidRPr="00AB5AE3">
        <w:rPr>
          <w:rFonts w:eastAsia="SimSun" w:cs="Times"/>
          <w:iCs/>
          <w:color w:val="000000"/>
          <w:sz w:val="20"/>
          <w:szCs w:val="20"/>
          <w:lang w:val="en-GB"/>
        </w:rPr>
        <w:t xml:space="preserve">OOK with Manchester </w:t>
      </w:r>
      <w:r>
        <w:rPr>
          <w:rFonts w:eastAsia="SimSun" w:cs="Times"/>
          <w:iCs/>
          <w:color w:val="000000"/>
          <w:sz w:val="20"/>
          <w:szCs w:val="20"/>
          <w:lang w:val="en-GB"/>
        </w:rPr>
        <w:t>En</w:t>
      </w:r>
      <w:r w:rsidRPr="00AB5AE3">
        <w:rPr>
          <w:rFonts w:eastAsia="SimSun" w:cs="Times"/>
          <w:iCs/>
          <w:color w:val="000000"/>
          <w:sz w:val="20"/>
          <w:szCs w:val="20"/>
          <w:lang w:val="en-GB"/>
        </w:rPr>
        <w:t xml:space="preserve">coding </w:t>
      </w:r>
      <w:r>
        <w:rPr>
          <w:rFonts w:eastAsia="SimSun" w:cs="Times"/>
          <w:iCs/>
          <w:color w:val="000000"/>
          <w:sz w:val="20"/>
          <w:szCs w:val="20"/>
          <w:lang w:val="en-GB"/>
        </w:rPr>
        <w:t>as</w:t>
      </w:r>
      <w:r w:rsidRPr="00AB5AE3">
        <w:rPr>
          <w:rFonts w:eastAsia="SimSun" w:cs="Times"/>
          <w:iCs/>
          <w:color w:val="000000"/>
          <w:sz w:val="20"/>
          <w:szCs w:val="20"/>
          <w:lang w:val="en-GB"/>
        </w:rPr>
        <w:t xml:space="preserve"> the baseline waveform for LP-WUS and LP-SS.</w:t>
      </w:r>
      <w:r>
        <w:rPr>
          <w:rFonts w:eastAsia="SimSun" w:cs="Times"/>
          <w:iCs/>
          <w:color w:val="000000"/>
          <w:sz w:val="20"/>
          <w:szCs w:val="20"/>
          <w:lang w:val="en-GB"/>
        </w:rPr>
        <w:t xml:space="preserve"> The </w:t>
      </w:r>
      <w:r w:rsidRPr="00AB5AE3">
        <w:rPr>
          <w:rFonts w:eastAsia="SimSun" w:cs="Times"/>
          <w:iCs/>
          <w:color w:val="000000"/>
          <w:sz w:val="20"/>
          <w:szCs w:val="20"/>
          <w:lang w:val="en-GB"/>
        </w:rPr>
        <w:t>OOK-based receiver can be used to detect the OOK symbols</w:t>
      </w:r>
      <w:r>
        <w:rPr>
          <w:rFonts w:eastAsia="SimSun" w:cs="Times"/>
          <w:iCs/>
          <w:color w:val="000000"/>
          <w:sz w:val="20"/>
          <w:szCs w:val="20"/>
          <w:lang w:val="en-GB"/>
        </w:rPr>
        <w:t>, while the OFDM receiver can detect also the OFDM overlaid sequence</w:t>
      </w:r>
      <w:r w:rsidRPr="00AB5AE3">
        <w:rPr>
          <w:rFonts w:eastAsia="SimSun" w:cs="Times"/>
          <w:iCs/>
          <w:color w:val="000000"/>
          <w:sz w:val="20"/>
          <w:szCs w:val="20"/>
          <w:lang w:val="en-GB"/>
        </w:rPr>
        <w:t>.</w:t>
      </w:r>
      <w:r>
        <w:rPr>
          <w:rFonts w:eastAsia="SimSun" w:cs="Times"/>
          <w:iCs/>
          <w:color w:val="000000"/>
          <w:sz w:val="20"/>
          <w:szCs w:val="20"/>
          <w:lang w:val="en-GB"/>
        </w:rPr>
        <w:t xml:space="preserve"> </w:t>
      </w:r>
      <w:r w:rsidRPr="00AB5AE3">
        <w:rPr>
          <w:rFonts w:eastAsia="SimSun" w:cs="Times"/>
          <w:iCs/>
          <w:color w:val="000000"/>
          <w:sz w:val="20"/>
          <w:szCs w:val="20"/>
          <w:lang w:val="en-GB"/>
        </w:rPr>
        <w:t>DFT-s-OFDM is used to generate OOK waveform</w:t>
      </w:r>
      <w:r>
        <w:rPr>
          <w:rFonts w:eastAsia="SimSun" w:cs="Times"/>
          <w:iCs/>
          <w:color w:val="000000"/>
          <w:sz w:val="20"/>
          <w:szCs w:val="20"/>
          <w:lang w:val="en-GB"/>
        </w:rPr>
        <w:t xml:space="preserve"> to </w:t>
      </w:r>
      <w:r w:rsidRPr="00AB5AE3">
        <w:rPr>
          <w:rFonts w:eastAsia="SimSun" w:cs="Times"/>
          <w:iCs/>
          <w:color w:val="000000"/>
          <w:sz w:val="20"/>
          <w:szCs w:val="20"/>
          <w:lang w:val="en-GB"/>
        </w:rPr>
        <w:t>allow</w:t>
      </w:r>
      <w:r>
        <w:rPr>
          <w:rFonts w:eastAsia="SimSun" w:cs="Times"/>
          <w:iCs/>
          <w:color w:val="000000"/>
          <w:sz w:val="20"/>
          <w:szCs w:val="20"/>
          <w:lang w:val="en-GB"/>
        </w:rPr>
        <w:t xml:space="preserve"> the</w:t>
      </w:r>
      <w:r w:rsidRPr="00AB5AE3">
        <w:rPr>
          <w:rFonts w:eastAsia="SimSun" w:cs="Times"/>
          <w:iCs/>
          <w:color w:val="000000"/>
          <w:sz w:val="20"/>
          <w:szCs w:val="20"/>
          <w:lang w:val="en-GB"/>
        </w:rPr>
        <w:t xml:space="preserve"> reus</w:t>
      </w:r>
      <w:r>
        <w:rPr>
          <w:rFonts w:eastAsia="SimSun" w:cs="Times"/>
          <w:iCs/>
          <w:color w:val="000000"/>
          <w:sz w:val="20"/>
          <w:szCs w:val="20"/>
          <w:lang w:val="en-GB"/>
        </w:rPr>
        <w:t>e of the</w:t>
      </w:r>
      <w:r w:rsidRPr="00AB5AE3">
        <w:rPr>
          <w:rFonts w:eastAsia="SimSun" w:cs="Times"/>
          <w:iCs/>
          <w:color w:val="000000"/>
          <w:sz w:val="20"/>
          <w:szCs w:val="20"/>
          <w:lang w:val="en-GB"/>
        </w:rPr>
        <w:t xml:space="preserve"> </w:t>
      </w:r>
      <w:proofErr w:type="spellStart"/>
      <w:r w:rsidRPr="00AB5AE3">
        <w:rPr>
          <w:rFonts w:eastAsia="SimSun" w:cs="Times"/>
          <w:iCs/>
          <w:color w:val="000000"/>
          <w:sz w:val="20"/>
          <w:szCs w:val="20"/>
          <w:lang w:val="en-GB"/>
        </w:rPr>
        <w:t>gNB</w:t>
      </w:r>
      <w:proofErr w:type="spellEnd"/>
      <w:r w:rsidRPr="00AB5AE3">
        <w:rPr>
          <w:rFonts w:eastAsia="SimSun" w:cs="Times"/>
          <w:iCs/>
          <w:color w:val="000000"/>
          <w:sz w:val="20"/>
          <w:szCs w:val="20"/>
          <w:lang w:val="en-GB"/>
        </w:rPr>
        <w:t xml:space="preserve"> hardware for generating </w:t>
      </w:r>
      <w:r>
        <w:rPr>
          <w:rFonts w:eastAsia="SimSun" w:cs="Times"/>
          <w:iCs/>
          <w:color w:val="000000"/>
          <w:sz w:val="20"/>
          <w:szCs w:val="20"/>
          <w:lang w:val="en-GB"/>
        </w:rPr>
        <w:t>this</w:t>
      </w:r>
      <w:r w:rsidRPr="00AB5AE3">
        <w:rPr>
          <w:rFonts w:eastAsia="SimSun" w:cs="Times"/>
          <w:iCs/>
          <w:color w:val="000000"/>
          <w:sz w:val="20"/>
          <w:szCs w:val="20"/>
          <w:lang w:val="en-GB"/>
        </w:rPr>
        <w:t xml:space="preserve"> waveform </w:t>
      </w:r>
      <w:r>
        <w:rPr>
          <w:rFonts w:eastAsia="SimSun" w:cs="Times"/>
          <w:iCs/>
          <w:color w:val="000000"/>
          <w:sz w:val="20"/>
          <w:szCs w:val="20"/>
          <w:lang w:val="en-GB"/>
        </w:rPr>
        <w:t>while</w:t>
      </w:r>
      <w:r w:rsidRPr="00AB5AE3">
        <w:rPr>
          <w:rFonts w:eastAsia="SimSun" w:cs="Times"/>
          <w:iCs/>
          <w:color w:val="000000"/>
          <w:sz w:val="20"/>
          <w:szCs w:val="20"/>
          <w:lang w:val="en-GB"/>
        </w:rPr>
        <w:t xml:space="preserve"> multiplexing </w:t>
      </w:r>
      <w:r>
        <w:rPr>
          <w:rFonts w:eastAsia="SimSun" w:cs="Times"/>
          <w:iCs/>
          <w:color w:val="000000"/>
          <w:sz w:val="20"/>
          <w:szCs w:val="20"/>
          <w:lang w:val="en-GB"/>
        </w:rPr>
        <w:t xml:space="preserve">this newly generated signal with </w:t>
      </w:r>
      <w:r w:rsidRPr="00AB5AE3">
        <w:rPr>
          <w:rFonts w:eastAsia="SimSun" w:cs="Times"/>
          <w:iCs/>
          <w:color w:val="000000"/>
          <w:sz w:val="20"/>
          <w:szCs w:val="20"/>
          <w:lang w:val="en-GB"/>
        </w:rPr>
        <w:t>legacy NR signal</w:t>
      </w:r>
      <w:r>
        <w:rPr>
          <w:rFonts w:eastAsia="SimSun" w:cs="Times"/>
          <w:iCs/>
          <w:color w:val="000000"/>
          <w:sz w:val="20"/>
          <w:szCs w:val="20"/>
          <w:lang w:val="en-GB"/>
        </w:rPr>
        <w:t>s</w:t>
      </w:r>
      <w:r w:rsidRPr="00AB5AE3">
        <w:rPr>
          <w:rFonts w:eastAsia="SimSun" w:cs="Times"/>
          <w:iCs/>
          <w:color w:val="000000"/>
          <w:sz w:val="20"/>
          <w:szCs w:val="20"/>
          <w:lang w:val="en-GB"/>
        </w:rPr>
        <w:t>.</w:t>
      </w:r>
      <w:r>
        <w:rPr>
          <w:rFonts w:eastAsia="SimSun" w:cs="Times"/>
          <w:iCs/>
          <w:color w:val="000000"/>
          <w:sz w:val="20"/>
          <w:szCs w:val="20"/>
          <w:lang w:val="en-GB"/>
        </w:rPr>
        <w:t xml:space="preserve"> </w:t>
      </w:r>
    </w:p>
    <w:p w14:paraId="2462F5C9" w14:textId="0EEFC768" w:rsidR="00A01687" w:rsidRPr="003E0381" w:rsidRDefault="00A01687" w:rsidP="003E0381">
      <w:pPr>
        <w:spacing w:after="120"/>
        <w:jc w:val="both"/>
        <w:rPr>
          <w:b/>
          <w:bCs/>
          <w:sz w:val="20"/>
          <w:szCs w:val="20"/>
        </w:rPr>
      </w:pPr>
      <w:r w:rsidRPr="003C3BD4">
        <w:rPr>
          <w:b/>
          <w:bCs/>
          <w:sz w:val="20"/>
          <w:szCs w:val="20"/>
          <w:u w:val="single"/>
        </w:rPr>
        <w:t xml:space="preserve">Observation </w:t>
      </w:r>
      <w:r w:rsidR="009A5BCF">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0ABDFEFE" w14:textId="77777777" w:rsidR="003E0381" w:rsidRDefault="003E0381" w:rsidP="003E0381">
      <w:pPr>
        <w:spacing w:after="120"/>
        <w:jc w:val="both"/>
        <w:rPr>
          <w:rFonts w:eastAsia="SimSun" w:cs="Times"/>
          <w:iCs/>
          <w:color w:val="000000"/>
          <w:sz w:val="20"/>
          <w:szCs w:val="20"/>
        </w:rPr>
      </w:pPr>
      <w:r w:rsidRPr="003E0381">
        <w:rPr>
          <w:rFonts w:eastAsia="SimSun" w:cs="Times"/>
          <w:iCs/>
          <w:color w:val="000000"/>
          <w:sz w:val="20"/>
          <w:szCs w:val="20"/>
        </w:rPr>
        <w:t>In terms of modulation, the parameter MMM can be 1, 2, or 4, representing the number of OOK symbols contained within a single OFDM symbol. Regarding the information payload, an LP-WUS can carry up to 5 information bits. These bits are mapped to one of 32 possible codepoints, each corresponding to a group of UEs. These codepoints indicate which UEs should begin PDCCH or Paging monitoring at a specific Paging Occasion (PO). This codepoint-based wake-up signaling mechanism is used for LP-WUS in both idle/inactive and connected modes.</w:t>
      </w:r>
    </w:p>
    <w:p w14:paraId="2D64AE3A" w14:textId="2738E5CE" w:rsidR="003B47C8" w:rsidRDefault="00426A36" w:rsidP="003E0381">
      <w:pPr>
        <w:spacing w:after="120"/>
        <w:jc w:val="both"/>
        <w:rPr>
          <w:rFonts w:eastAsia="SimSun" w:cs="Times"/>
          <w:iCs/>
          <w:color w:val="000000"/>
          <w:sz w:val="20"/>
          <w:szCs w:val="20"/>
          <w:lang w:val="en-GB"/>
        </w:rPr>
      </w:pPr>
      <w:r>
        <w:rPr>
          <w:rFonts w:eastAsia="SimSun" w:cs="Times"/>
          <w:iCs/>
          <w:color w:val="000000"/>
          <w:sz w:val="20"/>
          <w:szCs w:val="20"/>
          <w:lang w:val="en-GB"/>
        </w:rPr>
        <w:t>In terms of c</w:t>
      </w:r>
      <w:r w:rsidR="00120E46" w:rsidRPr="00120E46">
        <w:rPr>
          <w:rFonts w:eastAsia="SimSun" w:cs="Times"/>
          <w:iCs/>
          <w:color w:val="000000"/>
          <w:sz w:val="20"/>
          <w:szCs w:val="20"/>
          <w:lang w:val="en-GB"/>
        </w:rPr>
        <w:t>oding</w:t>
      </w:r>
      <w:r>
        <w:rPr>
          <w:rFonts w:eastAsia="SimSun" w:cs="Times"/>
          <w:iCs/>
          <w:color w:val="000000"/>
          <w:sz w:val="20"/>
          <w:szCs w:val="20"/>
          <w:lang w:val="en-GB"/>
        </w:rPr>
        <w:t>, f</w:t>
      </w:r>
      <w:r w:rsidR="00120E46" w:rsidRPr="00120E46">
        <w:rPr>
          <w:rFonts w:eastAsia="SimSun" w:cs="Times"/>
          <w:iCs/>
          <w:color w:val="000000"/>
          <w:sz w:val="20"/>
          <w:szCs w:val="20"/>
          <w:lang w:val="en-GB"/>
        </w:rPr>
        <w:t xml:space="preserve">or # of information bits &gt;=3 bits, </w:t>
      </w:r>
      <w:r>
        <w:rPr>
          <w:rFonts w:eastAsia="SimSun" w:cs="Times"/>
          <w:iCs/>
          <w:color w:val="000000"/>
          <w:sz w:val="20"/>
          <w:szCs w:val="20"/>
          <w:lang w:val="en-GB"/>
        </w:rPr>
        <w:t>Reed-Muller (</w:t>
      </w:r>
      <w:r w:rsidR="00120E46" w:rsidRPr="00120E46">
        <w:rPr>
          <w:rFonts w:eastAsia="SimSun" w:cs="Times"/>
          <w:iCs/>
          <w:color w:val="000000"/>
          <w:sz w:val="20"/>
          <w:szCs w:val="20"/>
          <w:lang w:val="en-GB"/>
        </w:rPr>
        <w:t>RM</w:t>
      </w:r>
      <w:r>
        <w:rPr>
          <w:rFonts w:eastAsia="SimSun" w:cs="Times"/>
          <w:iCs/>
          <w:color w:val="000000"/>
          <w:sz w:val="20"/>
          <w:szCs w:val="20"/>
          <w:lang w:val="en-GB"/>
        </w:rPr>
        <w:t>)</w:t>
      </w:r>
      <w:r w:rsidR="00120E46" w:rsidRPr="00120E46">
        <w:rPr>
          <w:rFonts w:eastAsia="SimSun" w:cs="Times"/>
          <w:iCs/>
          <w:color w:val="000000"/>
          <w:sz w:val="20"/>
          <w:szCs w:val="20"/>
          <w:lang w:val="en-GB"/>
        </w:rPr>
        <w:t xml:space="preserve"> code </w:t>
      </w:r>
      <w:r>
        <w:rPr>
          <w:rFonts w:eastAsia="SimSun" w:cs="Times"/>
          <w:iCs/>
          <w:color w:val="000000"/>
          <w:sz w:val="20"/>
          <w:szCs w:val="20"/>
          <w:lang w:val="en-GB"/>
        </w:rPr>
        <w:t xml:space="preserve">is used </w:t>
      </w:r>
      <w:r w:rsidR="00120E46" w:rsidRPr="00120E46">
        <w:rPr>
          <w:rFonts w:eastAsia="SimSun" w:cs="Times"/>
          <w:iCs/>
          <w:color w:val="000000"/>
          <w:sz w:val="20"/>
          <w:szCs w:val="20"/>
          <w:lang w:val="en-GB"/>
        </w:rPr>
        <w:t>with rate matching to match the number of OFDM symbols available</w:t>
      </w:r>
      <w:r>
        <w:rPr>
          <w:rFonts w:eastAsia="SimSun" w:cs="Times"/>
          <w:iCs/>
          <w:color w:val="000000"/>
          <w:sz w:val="20"/>
          <w:szCs w:val="20"/>
          <w:lang w:val="en-GB"/>
        </w:rPr>
        <w:t>. For more details, see</w:t>
      </w:r>
      <w:r w:rsidRPr="00120E46">
        <w:rPr>
          <w:rFonts w:eastAsia="SimSun" w:cs="Times"/>
          <w:iCs/>
          <w:color w:val="000000"/>
          <w:sz w:val="20"/>
          <w:szCs w:val="20"/>
          <w:lang w:val="en-GB"/>
        </w:rPr>
        <w:t xml:space="preserve"> </w:t>
      </w:r>
      <w:r>
        <w:rPr>
          <w:rFonts w:eastAsia="SimSun" w:cs="Times"/>
          <w:iCs/>
          <w:color w:val="000000"/>
          <w:sz w:val="20"/>
          <w:szCs w:val="20"/>
          <w:lang w:val="en-GB"/>
        </w:rPr>
        <w:t xml:space="preserve">TS </w:t>
      </w:r>
      <w:r w:rsidRPr="00120E46">
        <w:rPr>
          <w:rFonts w:eastAsia="SimSun" w:cs="Times"/>
          <w:iCs/>
          <w:color w:val="000000"/>
          <w:sz w:val="20"/>
          <w:szCs w:val="20"/>
          <w:lang w:val="en-GB"/>
        </w:rPr>
        <w:t>38.212</w:t>
      </w:r>
      <w:r>
        <w:rPr>
          <w:rFonts w:eastAsia="SimSun" w:cs="Times"/>
          <w:iCs/>
          <w:color w:val="000000"/>
          <w:sz w:val="20"/>
          <w:szCs w:val="20"/>
          <w:lang w:val="en-GB"/>
        </w:rPr>
        <w:t xml:space="preserve"> </w:t>
      </w:r>
      <w:r w:rsidR="00E7604F">
        <w:rPr>
          <w:rFonts w:eastAsia="SimSun" w:cs="Times"/>
          <w:iCs/>
          <w:color w:val="000000"/>
          <w:sz w:val="20"/>
          <w:szCs w:val="20"/>
          <w:lang w:val="en-GB"/>
        </w:rPr>
        <w:t xml:space="preserve">Section 5.3.3 </w:t>
      </w:r>
      <w:r>
        <w:rPr>
          <w:rFonts w:eastAsia="SimSun" w:cs="Times"/>
          <w:iCs/>
          <w:color w:val="000000"/>
          <w:sz w:val="20"/>
          <w:szCs w:val="20"/>
          <w:lang w:val="en-GB"/>
        </w:rPr>
        <w:t xml:space="preserve">where RM code is specified for Uplink Control Information (UCI). For </w:t>
      </w:r>
      <w:r w:rsidRPr="00120E46">
        <w:rPr>
          <w:rFonts w:eastAsia="SimSun" w:cs="Times"/>
          <w:iCs/>
          <w:color w:val="000000"/>
          <w:sz w:val="20"/>
          <w:szCs w:val="20"/>
          <w:lang w:val="en-GB"/>
        </w:rPr>
        <w:t>1 and 2 information bits</w:t>
      </w:r>
      <w:r>
        <w:rPr>
          <w:rFonts w:eastAsia="SimSun" w:cs="Times"/>
          <w:iCs/>
          <w:color w:val="000000"/>
          <w:sz w:val="20"/>
          <w:szCs w:val="20"/>
          <w:lang w:val="en-GB"/>
        </w:rPr>
        <w:t>, the procedure is give</w:t>
      </w:r>
      <w:r w:rsidR="00A01687">
        <w:rPr>
          <w:rFonts w:eastAsia="SimSun" w:cs="Times"/>
          <w:iCs/>
          <w:color w:val="000000"/>
          <w:sz w:val="20"/>
          <w:szCs w:val="20"/>
          <w:lang w:val="en-GB"/>
        </w:rPr>
        <w:t>n</w:t>
      </w:r>
      <w:r>
        <w:rPr>
          <w:rFonts w:eastAsia="SimSun" w:cs="Times"/>
          <w:iCs/>
          <w:color w:val="000000"/>
          <w:sz w:val="20"/>
          <w:szCs w:val="20"/>
          <w:lang w:val="en-GB"/>
        </w:rPr>
        <w:t xml:space="preserve"> in the </w:t>
      </w:r>
      <w:r w:rsidR="00E7604F">
        <w:rPr>
          <w:rFonts w:eastAsia="SimSun" w:cs="Times"/>
          <w:iCs/>
          <w:color w:val="000000"/>
          <w:sz w:val="20"/>
          <w:szCs w:val="20"/>
          <w:lang w:val="en-GB"/>
        </w:rPr>
        <w:t xml:space="preserve">same Section 5.3.3. </w:t>
      </w:r>
    </w:p>
    <w:p w14:paraId="3590A52C" w14:textId="4CD4E22F" w:rsidR="00A01687" w:rsidRPr="003E0381" w:rsidRDefault="00A01687" w:rsidP="003E0381">
      <w:pPr>
        <w:spacing w:after="120"/>
        <w:jc w:val="both"/>
        <w:rPr>
          <w:b/>
          <w:bCs/>
          <w:sz w:val="20"/>
          <w:szCs w:val="20"/>
        </w:rPr>
      </w:pPr>
      <w:r w:rsidRPr="003C3BD4">
        <w:rPr>
          <w:b/>
          <w:bCs/>
          <w:sz w:val="20"/>
          <w:szCs w:val="20"/>
          <w:u w:val="single"/>
        </w:rPr>
        <w:t xml:space="preserve">Observation </w:t>
      </w:r>
      <w:r w:rsidR="009A5BCF">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5E8194B6" w14:textId="1DF60775" w:rsidR="00A01687" w:rsidRDefault="00A01687" w:rsidP="003E0381">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In terms of the so-called O</w:t>
      </w:r>
      <w:r w:rsidRPr="00AB5AE3">
        <w:rPr>
          <w:rFonts w:eastAsia="SimSun" w:cs="Times"/>
          <w:iCs/>
          <w:color w:val="000000"/>
          <w:sz w:val="20"/>
          <w:szCs w:val="20"/>
          <w:lang w:val="en-GB"/>
        </w:rPr>
        <w:t xml:space="preserve">verlaid OFDM </w:t>
      </w:r>
      <w:r>
        <w:rPr>
          <w:rFonts w:eastAsia="SimSun" w:cs="Times"/>
          <w:iCs/>
          <w:color w:val="000000"/>
          <w:sz w:val="20"/>
          <w:szCs w:val="20"/>
          <w:lang w:val="en-GB"/>
        </w:rPr>
        <w:t>S</w:t>
      </w:r>
      <w:r w:rsidRPr="00AB5AE3">
        <w:rPr>
          <w:rFonts w:eastAsia="SimSun" w:cs="Times"/>
          <w:iCs/>
          <w:color w:val="000000"/>
          <w:sz w:val="20"/>
          <w:szCs w:val="20"/>
          <w:lang w:val="en-GB"/>
        </w:rPr>
        <w:t>equences</w:t>
      </w:r>
      <w:r>
        <w:rPr>
          <w:rFonts w:eastAsia="SimSun" w:cs="Times"/>
          <w:iCs/>
          <w:color w:val="000000"/>
          <w:sz w:val="20"/>
          <w:szCs w:val="20"/>
          <w:lang w:val="en-GB"/>
        </w:rPr>
        <w:t>, these are</w:t>
      </w:r>
      <w:r w:rsidRPr="00AB5AE3">
        <w:rPr>
          <w:rFonts w:eastAsia="SimSun" w:cs="Times"/>
          <w:iCs/>
          <w:color w:val="000000"/>
          <w:sz w:val="20"/>
          <w:szCs w:val="20"/>
          <w:lang w:val="en-GB"/>
        </w:rPr>
        <w:t xml:space="preserve"> specified </w:t>
      </w:r>
      <w:r>
        <w:rPr>
          <w:rFonts w:eastAsia="SimSun" w:cs="Times"/>
          <w:iCs/>
          <w:color w:val="000000"/>
          <w:sz w:val="20"/>
          <w:szCs w:val="20"/>
          <w:lang w:val="en-GB"/>
        </w:rPr>
        <w:t xml:space="preserve">to be on top of the </w:t>
      </w:r>
      <w:r w:rsidRPr="00AB5AE3">
        <w:rPr>
          <w:rFonts w:eastAsia="SimSun" w:cs="Times"/>
          <w:iCs/>
          <w:color w:val="000000"/>
          <w:sz w:val="20"/>
          <w:szCs w:val="20"/>
          <w:lang w:val="en-GB"/>
        </w:rPr>
        <w:t>OOK ON symbols</w:t>
      </w:r>
      <w:r>
        <w:rPr>
          <w:rFonts w:eastAsia="SimSun" w:cs="Times"/>
          <w:iCs/>
          <w:color w:val="000000"/>
          <w:sz w:val="20"/>
          <w:szCs w:val="20"/>
          <w:lang w:val="en-GB"/>
        </w:rPr>
        <w:t>, i.e. the ON duration of the OOK pattern transmitted for the LP-WUS. These o</w:t>
      </w:r>
      <w:r w:rsidRPr="00AB5AE3">
        <w:rPr>
          <w:rFonts w:eastAsia="SimSun" w:cs="Times"/>
          <w:iCs/>
          <w:color w:val="000000"/>
          <w:sz w:val="20"/>
          <w:szCs w:val="20"/>
          <w:lang w:val="en-GB"/>
        </w:rPr>
        <w:t xml:space="preserve">verlaid sequences may or may not carry </w:t>
      </w:r>
      <w:r>
        <w:rPr>
          <w:rFonts w:eastAsia="SimSun" w:cs="Times"/>
          <w:iCs/>
          <w:color w:val="000000"/>
          <w:sz w:val="20"/>
          <w:szCs w:val="20"/>
          <w:lang w:val="en-GB"/>
        </w:rPr>
        <w:t xml:space="preserve">actual </w:t>
      </w:r>
      <w:r w:rsidRPr="00AB5AE3">
        <w:rPr>
          <w:rFonts w:eastAsia="SimSun" w:cs="Times"/>
          <w:iCs/>
          <w:color w:val="000000"/>
          <w:sz w:val="20"/>
          <w:szCs w:val="20"/>
          <w:lang w:val="en-GB"/>
        </w:rPr>
        <w:t>information.</w:t>
      </w:r>
      <w:r>
        <w:rPr>
          <w:rFonts w:eastAsia="SimSun" w:cs="Times"/>
          <w:iCs/>
          <w:color w:val="000000"/>
          <w:sz w:val="20"/>
          <w:szCs w:val="20"/>
          <w:lang w:val="en-GB"/>
        </w:rPr>
        <w:t xml:space="preserve"> </w:t>
      </w:r>
      <w:r w:rsidRPr="00AB5AE3">
        <w:rPr>
          <w:rFonts w:eastAsia="SimSun" w:cs="Times"/>
          <w:iCs/>
          <w:color w:val="000000"/>
          <w:sz w:val="20"/>
          <w:szCs w:val="20"/>
          <w:lang w:val="en-GB"/>
        </w:rPr>
        <w:t>The receiver can perform sequence correlation in either time or frequency domain</w:t>
      </w:r>
      <w:r>
        <w:rPr>
          <w:rFonts w:eastAsia="SimSun" w:cs="Times"/>
          <w:iCs/>
          <w:color w:val="000000"/>
          <w:sz w:val="20"/>
          <w:szCs w:val="20"/>
          <w:lang w:val="en-GB"/>
        </w:rPr>
        <w:t xml:space="preserve">, and it is expected that an OFDM receiver can detect </w:t>
      </w:r>
      <w:r w:rsidRPr="00AB5AE3">
        <w:rPr>
          <w:rFonts w:eastAsia="SimSun" w:cs="Times"/>
          <w:iCs/>
          <w:color w:val="000000"/>
          <w:sz w:val="20"/>
          <w:szCs w:val="20"/>
          <w:lang w:val="en-GB"/>
        </w:rPr>
        <w:t xml:space="preserve">early </w:t>
      </w:r>
      <w:r>
        <w:rPr>
          <w:rFonts w:eastAsia="SimSun" w:cs="Times"/>
          <w:iCs/>
          <w:color w:val="000000"/>
          <w:sz w:val="20"/>
          <w:szCs w:val="20"/>
          <w:lang w:val="en-GB"/>
        </w:rPr>
        <w:t xml:space="preserve">the </w:t>
      </w:r>
      <w:r w:rsidRPr="00AB5AE3">
        <w:rPr>
          <w:rFonts w:eastAsia="SimSun" w:cs="Times"/>
          <w:iCs/>
          <w:color w:val="000000"/>
          <w:sz w:val="20"/>
          <w:szCs w:val="20"/>
          <w:lang w:val="en-GB"/>
        </w:rPr>
        <w:t xml:space="preserve">LP-WUS </w:t>
      </w:r>
      <w:r>
        <w:rPr>
          <w:rFonts w:eastAsia="SimSun" w:cs="Times"/>
          <w:iCs/>
          <w:color w:val="000000"/>
          <w:sz w:val="20"/>
          <w:szCs w:val="20"/>
          <w:lang w:val="en-GB"/>
        </w:rPr>
        <w:t xml:space="preserve">compared to an OOK receiver, </w:t>
      </w:r>
      <w:r w:rsidRPr="00AB5AE3">
        <w:rPr>
          <w:rFonts w:eastAsia="SimSun" w:cs="Times"/>
          <w:iCs/>
          <w:color w:val="000000"/>
          <w:sz w:val="20"/>
          <w:szCs w:val="20"/>
          <w:lang w:val="en-GB"/>
        </w:rPr>
        <w:t xml:space="preserve">depending on the number of </w:t>
      </w:r>
      <w:proofErr w:type="gramStart"/>
      <w:r w:rsidRPr="00AB5AE3">
        <w:rPr>
          <w:rFonts w:eastAsia="SimSun" w:cs="Times"/>
          <w:iCs/>
          <w:color w:val="000000"/>
          <w:sz w:val="20"/>
          <w:szCs w:val="20"/>
          <w:lang w:val="en-GB"/>
        </w:rPr>
        <w:t>candidate</w:t>
      </w:r>
      <w:proofErr w:type="gramEnd"/>
      <w:r w:rsidRPr="00AB5AE3">
        <w:rPr>
          <w:rFonts w:eastAsia="SimSun" w:cs="Times"/>
          <w:iCs/>
          <w:color w:val="000000"/>
          <w:sz w:val="20"/>
          <w:szCs w:val="20"/>
          <w:lang w:val="en-GB"/>
        </w:rPr>
        <w:t xml:space="preserve"> </w:t>
      </w:r>
      <w:r>
        <w:rPr>
          <w:rFonts w:eastAsia="SimSun" w:cs="Times"/>
          <w:iCs/>
          <w:color w:val="000000"/>
          <w:sz w:val="20"/>
          <w:szCs w:val="20"/>
          <w:lang w:val="en-GB"/>
        </w:rPr>
        <w:t xml:space="preserve">overlay </w:t>
      </w:r>
      <w:r w:rsidRPr="00AB5AE3">
        <w:rPr>
          <w:rFonts w:eastAsia="SimSun" w:cs="Times"/>
          <w:iCs/>
          <w:color w:val="000000"/>
          <w:sz w:val="20"/>
          <w:szCs w:val="20"/>
          <w:lang w:val="en-GB"/>
        </w:rPr>
        <w:t>sequences for each OOK ON symbol.</w:t>
      </w:r>
    </w:p>
    <w:p w14:paraId="2F935E20" w14:textId="6FAC3818" w:rsidR="00E7604F" w:rsidRPr="00E7604F" w:rsidRDefault="00E7604F" w:rsidP="003E0381">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When using overlaid OFDM sequences, several details are important. First, the l</w:t>
      </w:r>
      <w:r w:rsidRPr="00E7604F">
        <w:rPr>
          <w:rFonts w:eastAsia="SimSun" w:cs="Times"/>
          <w:iCs/>
          <w:color w:val="000000"/>
          <w:sz w:val="20"/>
          <w:szCs w:val="20"/>
          <w:lang w:val="en-GB"/>
        </w:rPr>
        <w:t xml:space="preserve">ength of </w:t>
      </w:r>
      <w:r>
        <w:rPr>
          <w:rFonts w:eastAsia="SimSun" w:cs="Times"/>
          <w:iCs/>
          <w:color w:val="000000"/>
          <w:sz w:val="20"/>
          <w:szCs w:val="20"/>
          <w:lang w:val="en-GB"/>
        </w:rPr>
        <w:t xml:space="preserve">the </w:t>
      </w:r>
      <w:r w:rsidRPr="00E7604F">
        <w:rPr>
          <w:rFonts w:eastAsia="SimSun" w:cs="Times"/>
          <w:iCs/>
          <w:color w:val="000000"/>
          <w:sz w:val="20"/>
          <w:szCs w:val="20"/>
          <w:lang w:val="en-GB"/>
        </w:rPr>
        <w:t>overlaid OFDM sequences</w:t>
      </w:r>
      <w:r>
        <w:rPr>
          <w:rFonts w:eastAsia="SimSun" w:cs="Times"/>
          <w:iCs/>
          <w:color w:val="000000"/>
          <w:sz w:val="20"/>
          <w:szCs w:val="20"/>
          <w:lang w:val="en-GB"/>
        </w:rPr>
        <w:t xml:space="preserve"> is given by</w:t>
      </w:r>
      <w:r w:rsidRPr="00E7604F">
        <w:rPr>
          <w:rFonts w:eastAsia="SimSun" w:cs="Times"/>
          <w:iCs/>
          <w:color w:val="000000"/>
          <w:sz w:val="20"/>
          <w:szCs w:val="20"/>
          <w:lang w:val="en-GB"/>
        </w:rPr>
        <w:t xml:space="preserve"> 12 * X / M for all M values, where X = 11 is the number of PRBs for </w:t>
      </w:r>
      <w:r>
        <w:rPr>
          <w:rFonts w:eastAsia="SimSun" w:cs="Times"/>
          <w:iCs/>
          <w:color w:val="000000"/>
          <w:sz w:val="20"/>
          <w:szCs w:val="20"/>
          <w:lang w:val="en-GB"/>
        </w:rPr>
        <w:t xml:space="preserve">the </w:t>
      </w:r>
      <w:r w:rsidRPr="00E7604F">
        <w:rPr>
          <w:rFonts w:eastAsia="SimSun" w:cs="Times"/>
          <w:iCs/>
          <w:color w:val="000000"/>
          <w:sz w:val="20"/>
          <w:szCs w:val="20"/>
          <w:lang w:val="en-GB"/>
        </w:rPr>
        <w:t>LP-WUS</w:t>
      </w:r>
      <w:r>
        <w:rPr>
          <w:rFonts w:eastAsia="SimSun" w:cs="Times"/>
          <w:iCs/>
          <w:color w:val="000000"/>
          <w:sz w:val="20"/>
          <w:szCs w:val="20"/>
          <w:lang w:val="en-GB"/>
        </w:rPr>
        <w:t xml:space="preserve">, meaning the </w:t>
      </w:r>
      <w:r w:rsidRPr="00E7604F">
        <w:rPr>
          <w:rFonts w:eastAsia="SimSun" w:cs="Times"/>
          <w:iCs/>
          <w:color w:val="000000"/>
          <w:sz w:val="20"/>
          <w:szCs w:val="20"/>
          <w:lang w:val="en-GB"/>
        </w:rPr>
        <w:t>sequence length is 132, 66 and 33 for M = 1, 2 and 4, respectively.</w:t>
      </w:r>
      <w:r>
        <w:rPr>
          <w:rFonts w:eastAsia="SimSun" w:cs="Times"/>
          <w:iCs/>
          <w:color w:val="000000"/>
          <w:sz w:val="20"/>
          <w:szCs w:val="20"/>
          <w:lang w:val="en-GB"/>
        </w:rPr>
        <w:t xml:space="preserve"> In addition, o</w:t>
      </w:r>
      <w:r w:rsidRPr="00E7604F">
        <w:rPr>
          <w:rFonts w:eastAsia="SimSun" w:cs="Times"/>
          <w:iCs/>
          <w:color w:val="000000"/>
          <w:sz w:val="20"/>
          <w:szCs w:val="20"/>
          <w:lang w:val="en-GB"/>
        </w:rPr>
        <w:t>verlaid OFDM sequences use</w:t>
      </w:r>
      <w:r>
        <w:rPr>
          <w:rFonts w:eastAsia="SimSun" w:cs="Times"/>
          <w:iCs/>
          <w:color w:val="000000"/>
          <w:sz w:val="20"/>
          <w:szCs w:val="20"/>
          <w:lang w:val="en-GB"/>
        </w:rPr>
        <w:t xml:space="preserve"> </w:t>
      </w:r>
      <w:proofErr w:type="spellStart"/>
      <w:r>
        <w:rPr>
          <w:rFonts w:eastAsia="SimSun" w:cs="Times"/>
          <w:iCs/>
          <w:color w:val="000000"/>
          <w:sz w:val="20"/>
          <w:szCs w:val="20"/>
          <w:lang w:val="en-GB"/>
        </w:rPr>
        <w:t>Zaddoff</w:t>
      </w:r>
      <w:proofErr w:type="spellEnd"/>
      <w:r>
        <w:rPr>
          <w:rFonts w:eastAsia="SimSun" w:cs="Times"/>
          <w:iCs/>
          <w:color w:val="000000"/>
          <w:sz w:val="20"/>
          <w:szCs w:val="20"/>
          <w:lang w:val="en-GB"/>
        </w:rPr>
        <w:t>-Chu (</w:t>
      </w:r>
      <w:r w:rsidRPr="00E7604F">
        <w:rPr>
          <w:rFonts w:eastAsia="SimSun" w:cs="Times"/>
          <w:iCs/>
          <w:color w:val="000000"/>
          <w:sz w:val="20"/>
          <w:szCs w:val="20"/>
          <w:lang w:val="en-GB"/>
        </w:rPr>
        <w:t>ZC</w:t>
      </w:r>
      <w:r>
        <w:rPr>
          <w:rFonts w:eastAsia="SimSun" w:cs="Times"/>
          <w:iCs/>
          <w:color w:val="000000"/>
          <w:sz w:val="20"/>
          <w:szCs w:val="20"/>
          <w:lang w:val="en-GB"/>
        </w:rPr>
        <w:t>)</w:t>
      </w:r>
      <w:r w:rsidRPr="00E7604F">
        <w:rPr>
          <w:rFonts w:eastAsia="SimSun" w:cs="Times"/>
          <w:iCs/>
          <w:color w:val="000000"/>
          <w:sz w:val="20"/>
          <w:szCs w:val="20"/>
          <w:lang w:val="en-GB"/>
        </w:rPr>
        <w:t xml:space="preserve"> sequence</w:t>
      </w:r>
      <w:r>
        <w:rPr>
          <w:rFonts w:eastAsia="SimSun" w:cs="Times"/>
          <w:iCs/>
          <w:color w:val="000000"/>
          <w:sz w:val="20"/>
          <w:szCs w:val="20"/>
          <w:lang w:val="en-GB"/>
        </w:rPr>
        <w:t>s</w:t>
      </w:r>
      <w:r w:rsidRPr="00E7604F">
        <w:rPr>
          <w:rFonts w:eastAsia="SimSun" w:cs="Times"/>
          <w:iCs/>
          <w:color w:val="000000"/>
          <w:sz w:val="20"/>
          <w:szCs w:val="20"/>
          <w:lang w:val="en-GB"/>
        </w:rPr>
        <w:t xml:space="preserve"> with cyclic extension.</w:t>
      </w:r>
      <w:r>
        <w:rPr>
          <w:rFonts w:eastAsia="SimSun" w:cs="Times"/>
          <w:iCs/>
          <w:color w:val="000000"/>
          <w:sz w:val="20"/>
          <w:szCs w:val="20"/>
          <w:lang w:val="en-GB"/>
        </w:rPr>
        <w:t xml:space="preserve"> 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w:t>
      </w:r>
      <w:r w:rsidRPr="00E7604F">
        <w:rPr>
          <w:rFonts w:eastAsia="SimSun" w:cs="Times"/>
          <w:iCs/>
          <w:color w:val="000000"/>
          <w:sz w:val="20"/>
          <w:szCs w:val="20"/>
          <w:lang w:val="en-GB"/>
        </w:rPr>
        <w:t xml:space="preserve">is given by the largest prime number such that </w:t>
      </w:r>
      <w:r>
        <w:rPr>
          <w:rFonts w:eastAsia="SimSun" w:cs="Times"/>
          <w:iCs/>
          <w:color w:val="000000"/>
          <w:sz w:val="20"/>
          <w:szCs w:val="20"/>
          <w:lang w:val="en-GB"/>
        </w:rPr>
        <w:t>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&lt; L</w:t>
      </w:r>
      <w:r w:rsidRPr="00E7604F">
        <w:rPr>
          <w:rFonts w:eastAsia="SimSun" w:cs="Times"/>
          <w:iCs/>
          <w:color w:val="000000"/>
          <w:sz w:val="20"/>
          <w:szCs w:val="20"/>
          <w:vertAlign w:val="subscript"/>
          <w:lang w:val="en-GB"/>
        </w:rPr>
        <w:t>ZC</w:t>
      </w:r>
      <w:r w:rsidRPr="00E7604F">
        <w:rPr>
          <w:rFonts w:eastAsia="SimSun" w:cs="Times"/>
          <w:iCs/>
          <w:color w:val="000000"/>
          <w:sz w:val="20"/>
          <w:szCs w:val="20"/>
          <w:lang w:val="en-GB"/>
        </w:rPr>
        <w:t>,</w:t>
      </w:r>
      <w:r>
        <w:rPr>
          <w:rFonts w:eastAsia="SimSun" w:cs="Times"/>
          <w:iCs/>
          <w:color w:val="000000"/>
          <w:sz w:val="20"/>
          <w:szCs w:val="20"/>
          <w:lang w:val="en-GB"/>
        </w:rPr>
        <w:t xml:space="preserve"> with the corresponding allowed root values and cyclic extensions, which are in turn obtained from RRC signalling. In addition, the m</w:t>
      </w:r>
      <w:r w:rsidRPr="00E7604F">
        <w:rPr>
          <w:rFonts w:eastAsia="SimSun" w:cs="Times"/>
          <w:iCs/>
          <w:color w:val="000000"/>
          <w:sz w:val="20"/>
          <w:szCs w:val="20"/>
          <w:lang w:val="en-GB"/>
        </w:rPr>
        <w:t xml:space="preserve">aximum number of </w:t>
      </w:r>
      <w:proofErr w:type="gramStart"/>
      <w:r w:rsidRPr="00E7604F">
        <w:rPr>
          <w:rFonts w:eastAsia="SimSun" w:cs="Times"/>
          <w:iCs/>
          <w:color w:val="000000"/>
          <w:sz w:val="20"/>
          <w:szCs w:val="20"/>
          <w:lang w:val="en-GB"/>
        </w:rPr>
        <w:t>candidate</w:t>
      </w:r>
      <w:proofErr w:type="gramEnd"/>
      <w:r w:rsidRPr="00E7604F">
        <w:rPr>
          <w:rFonts w:eastAsia="SimSun" w:cs="Times"/>
          <w:iCs/>
          <w:color w:val="000000"/>
          <w:sz w:val="20"/>
          <w:szCs w:val="20"/>
          <w:lang w:val="en-GB"/>
        </w:rPr>
        <w:t xml:space="preserve"> overlaid sequences per OOK ON chip for one cell</w:t>
      </w:r>
      <w:r>
        <w:rPr>
          <w:rFonts w:eastAsia="SimSun" w:cs="Times"/>
          <w:iCs/>
          <w:color w:val="000000"/>
          <w:sz w:val="20"/>
          <w:szCs w:val="20"/>
          <w:lang w:val="en-GB"/>
        </w:rPr>
        <w:t xml:space="preserve"> is </w:t>
      </w:r>
      <w:r w:rsidRPr="00E7604F">
        <w:rPr>
          <w:rFonts w:eastAsia="SimSun" w:cs="Times"/>
          <w:iCs/>
          <w:color w:val="000000"/>
          <w:sz w:val="20"/>
          <w:szCs w:val="20"/>
          <w:lang w:val="en-GB"/>
        </w:rPr>
        <w:t xml:space="preserve">16 for M=1; 8 for M=2; </w:t>
      </w:r>
      <w:r>
        <w:rPr>
          <w:rFonts w:eastAsia="SimSun" w:cs="Times"/>
          <w:iCs/>
          <w:color w:val="000000"/>
          <w:sz w:val="20"/>
          <w:szCs w:val="20"/>
          <w:lang w:val="en-GB"/>
        </w:rPr>
        <w:t xml:space="preserve">and </w:t>
      </w:r>
      <w:r w:rsidRPr="00E7604F">
        <w:rPr>
          <w:rFonts w:eastAsia="SimSun" w:cs="Times"/>
          <w:iCs/>
          <w:color w:val="000000"/>
          <w:sz w:val="20"/>
          <w:szCs w:val="20"/>
          <w:lang w:val="en-GB"/>
        </w:rPr>
        <w:t>4 for M=4</w:t>
      </w:r>
      <w:r w:rsidR="003E0381">
        <w:rPr>
          <w:rFonts w:eastAsia="SimSun" w:cs="Times"/>
          <w:iCs/>
          <w:color w:val="000000"/>
          <w:sz w:val="20"/>
          <w:szCs w:val="20"/>
          <w:lang w:val="en-GB"/>
        </w:rPr>
        <w:t xml:space="preserve">. </w:t>
      </w:r>
      <w:r w:rsidRPr="00E7604F">
        <w:rPr>
          <w:rFonts w:eastAsia="SimSun" w:cs="Times"/>
          <w:iCs/>
          <w:color w:val="000000"/>
          <w:sz w:val="20"/>
          <w:szCs w:val="20"/>
          <w:lang w:val="en-GB"/>
        </w:rPr>
        <w:t>If the overlaid sequence does not carry information, a single overlaid sequence is on each OOK ‘ON’ symbol.</w:t>
      </w:r>
      <w:r>
        <w:rPr>
          <w:rFonts w:eastAsia="SimSun" w:cs="Times"/>
          <w:iCs/>
          <w:color w:val="000000"/>
          <w:sz w:val="20"/>
          <w:szCs w:val="20"/>
          <w:lang w:val="en-GB"/>
        </w:rPr>
        <w:t xml:space="preserve"> </w:t>
      </w:r>
      <w:r w:rsidRPr="00E7604F">
        <w:rPr>
          <w:rFonts w:eastAsia="SimSun" w:cs="Times"/>
          <w:iCs/>
          <w:color w:val="000000"/>
          <w:sz w:val="20"/>
          <w:szCs w:val="20"/>
          <w:lang w:val="en-GB"/>
        </w:rPr>
        <w:t>Otherwise, the raw information bits are used to determine the overlaid OFDM sequences for each OOK ON chip.</w:t>
      </w:r>
      <w:r>
        <w:rPr>
          <w:rFonts w:eastAsia="SimSun" w:cs="Times"/>
          <w:iCs/>
          <w:color w:val="000000"/>
          <w:sz w:val="20"/>
          <w:szCs w:val="20"/>
          <w:lang w:val="en-GB"/>
        </w:rPr>
        <w:t xml:space="preserve"> This is</w:t>
      </w:r>
    </w:p>
    <w:p w14:paraId="438ECC4A" w14:textId="77777777" w:rsidR="00E7604F" w:rsidRPr="00E7604F"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lastRenderedPageBreak/>
        <w:t xml:space="preserve">Assume </w:t>
      </w:r>
      <w:r w:rsidRPr="00E7604F">
        <w:rPr>
          <w:rFonts w:cs="Times"/>
          <w:i/>
          <w:color w:val="000000"/>
          <w:sz w:val="20"/>
          <w:szCs w:val="20"/>
          <w:lang w:val="en-GB"/>
        </w:rPr>
        <w:t>L</w:t>
      </w:r>
      <w:r w:rsidRPr="00E7604F">
        <w:rPr>
          <w:rFonts w:cs="Times"/>
          <w:iCs/>
          <w:color w:val="000000"/>
          <w:sz w:val="20"/>
          <w:szCs w:val="20"/>
          <w:lang w:val="en-GB"/>
        </w:rPr>
        <w:t xml:space="preserve"> is the number of </w:t>
      </w:r>
      <w:proofErr w:type="gramStart"/>
      <w:r w:rsidRPr="00E7604F">
        <w:rPr>
          <w:rFonts w:cs="Times"/>
          <w:iCs/>
          <w:color w:val="000000"/>
          <w:sz w:val="20"/>
          <w:szCs w:val="20"/>
          <w:lang w:val="en-GB"/>
        </w:rPr>
        <w:t>candidate</w:t>
      </w:r>
      <w:proofErr w:type="gramEnd"/>
      <w:r w:rsidRPr="00E7604F">
        <w:rPr>
          <w:rFonts w:cs="Times"/>
          <w:iCs/>
          <w:color w:val="000000"/>
          <w:sz w:val="20"/>
          <w:szCs w:val="20"/>
          <w:lang w:val="en-GB"/>
        </w:rPr>
        <w:t xml:space="preserve"> overlaid OFDM sequences for one OOK ON chip.</w:t>
      </w:r>
    </w:p>
    <w:p w14:paraId="2AF8B51B" w14:textId="0F8639E9" w:rsidR="00E7604F" w:rsidRPr="00E7604F"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Assume </w:t>
      </w:r>
      <w:r w:rsidRPr="00E7604F">
        <w:rPr>
          <w:rFonts w:cs="Times"/>
          <w:i/>
          <w:color w:val="000000"/>
          <w:sz w:val="20"/>
          <w:szCs w:val="20"/>
          <w:lang w:val="en-GB"/>
        </w:rPr>
        <w:t>N</w:t>
      </w:r>
      <w:r w:rsidRPr="00E7604F">
        <w:rPr>
          <w:rFonts w:cs="Times"/>
          <w:iCs/>
          <w:color w:val="000000"/>
          <w:sz w:val="20"/>
          <w:szCs w:val="20"/>
          <w:lang w:val="en-GB"/>
        </w:rPr>
        <w:t xml:space="preserve"> is the number of raw information bits.</w:t>
      </w:r>
      <w:r>
        <w:rPr>
          <w:rFonts w:cs="Times"/>
          <w:iCs/>
          <w:color w:val="000000"/>
          <w:sz w:val="20"/>
          <w:szCs w:val="20"/>
          <w:lang w:val="en-GB"/>
        </w:rPr>
        <w:t xml:space="preserve"> </w:t>
      </w:r>
      <w:r w:rsidRPr="00E7604F">
        <w:rPr>
          <w:rFonts w:cs="Times"/>
          <w:iCs/>
          <w:color w:val="000000"/>
          <w:sz w:val="20"/>
          <w:szCs w:val="20"/>
          <w:lang w:val="en-GB"/>
        </w:rPr>
        <w:t xml:space="preserve">If </w:t>
      </w:r>
      <w:r w:rsidRPr="00E7604F">
        <w:rPr>
          <w:rFonts w:cs="Times"/>
          <w:i/>
          <w:color w:val="000000"/>
          <w:sz w:val="20"/>
          <w:szCs w:val="20"/>
          <w:lang w:val="en-GB"/>
        </w:rPr>
        <w:t>N / log</w:t>
      </w:r>
      <w:r w:rsidRPr="00E7604F">
        <w:rPr>
          <w:rFonts w:cs="Times"/>
          <w:i/>
          <w:color w:val="000000"/>
          <w:sz w:val="20"/>
          <w:szCs w:val="20"/>
          <w:vertAlign w:val="subscript"/>
          <w:lang w:val="en-GB"/>
        </w:rPr>
        <w:t xml:space="preserve">2 </w:t>
      </w:r>
      <w:r w:rsidRPr="00E7604F">
        <w:rPr>
          <w:rFonts w:cs="Times"/>
          <w:i/>
          <w:color w:val="000000"/>
          <w:sz w:val="20"/>
          <w:szCs w:val="20"/>
          <w:lang w:val="en-GB"/>
        </w:rPr>
        <w:t>L</w:t>
      </w:r>
      <w:r w:rsidRPr="00E7604F">
        <w:rPr>
          <w:rFonts w:cs="Times"/>
          <w:iCs/>
          <w:color w:val="000000"/>
          <w:sz w:val="20"/>
          <w:szCs w:val="20"/>
          <w:lang w:val="en-GB"/>
        </w:rPr>
        <w:t xml:space="preserve"> is not an integer, bit 0 as MSB is used for padding.</w:t>
      </w:r>
    </w:p>
    <w:p w14:paraId="695A9645" w14:textId="321342EA" w:rsidR="003E0381"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The raw information bits are divided into K segments from MSB to LSB, where </w:t>
      </w:r>
      <w:r w:rsidRPr="003B47C8">
        <w:rPr>
          <w:rFonts w:cs="Times"/>
          <w:i/>
          <w:color w:val="000000"/>
          <w:sz w:val="20"/>
          <w:szCs w:val="20"/>
          <w:lang w:val="en-GB"/>
        </w:rPr>
        <w:t>K</w:t>
      </w:r>
      <w:r>
        <w:rPr>
          <w:rFonts w:cs="Times"/>
          <w:iCs/>
          <w:color w:val="000000"/>
          <w:sz w:val="20"/>
          <w:szCs w:val="20"/>
          <w:lang w:val="en-GB"/>
        </w:rPr>
        <w:t xml:space="preserve"> = </w:t>
      </w:r>
      <w:proofErr w:type="gramStart"/>
      <w:r>
        <w:rPr>
          <w:rFonts w:cs="Times"/>
          <w:iCs/>
          <w:color w:val="000000"/>
          <w:sz w:val="20"/>
          <w:szCs w:val="20"/>
          <w:lang w:val="en-GB"/>
        </w:rPr>
        <w:t>ceil(</w:t>
      </w:r>
      <w:proofErr w:type="gramEnd"/>
      <w:r w:rsidR="003B47C8" w:rsidRPr="00E7604F">
        <w:rPr>
          <w:rFonts w:cs="Times"/>
          <w:i/>
          <w:color w:val="000000"/>
          <w:sz w:val="20"/>
          <w:szCs w:val="20"/>
          <w:lang w:val="en-GB"/>
        </w:rPr>
        <w:t>N / log</w:t>
      </w:r>
      <w:r w:rsidR="003B47C8" w:rsidRPr="00E7604F">
        <w:rPr>
          <w:rFonts w:cs="Times"/>
          <w:i/>
          <w:color w:val="000000"/>
          <w:sz w:val="20"/>
          <w:szCs w:val="20"/>
          <w:vertAlign w:val="subscript"/>
          <w:lang w:val="en-GB"/>
        </w:rPr>
        <w:t xml:space="preserve">2 </w:t>
      </w:r>
      <w:r w:rsidR="003B47C8" w:rsidRPr="00E7604F">
        <w:rPr>
          <w:rFonts w:cs="Times"/>
          <w:i/>
          <w:color w:val="000000"/>
          <w:sz w:val="20"/>
          <w:szCs w:val="20"/>
          <w:lang w:val="en-GB"/>
        </w:rPr>
        <w:t>L</w:t>
      </w:r>
      <w:r>
        <w:rPr>
          <w:rFonts w:cs="Times"/>
          <w:iCs/>
          <w:color w:val="000000"/>
          <w:sz w:val="20"/>
          <w:szCs w:val="20"/>
          <w:lang w:val="en-GB"/>
        </w:rPr>
        <w:t>)</w:t>
      </w:r>
      <w:r w:rsidRPr="00E7604F">
        <w:rPr>
          <w:rFonts w:cs="Times"/>
          <w:iCs/>
          <w:color w:val="000000"/>
          <w:sz w:val="20"/>
          <w:szCs w:val="20"/>
          <w:lang w:val="en-GB"/>
        </w:rPr>
        <w:t>.</w:t>
      </w:r>
    </w:p>
    <w:p w14:paraId="5EBA0F8C" w14:textId="77777777" w:rsidR="003E0381" w:rsidRPr="003E0381" w:rsidRDefault="003E0381" w:rsidP="003E0381">
      <w:pPr>
        <w:shd w:val="clear" w:color="auto" w:fill="FFFFFF"/>
        <w:snapToGrid w:val="0"/>
        <w:jc w:val="both"/>
        <w:rPr>
          <w:rFonts w:eastAsia="SimSun" w:cs="Times"/>
          <w:iCs/>
          <w:color w:val="000000"/>
          <w:sz w:val="20"/>
          <w:szCs w:val="20"/>
          <w:lang w:val="en-GB"/>
        </w:rPr>
      </w:pPr>
    </w:p>
    <w:p w14:paraId="693A8AAD" w14:textId="2E14273A" w:rsidR="00E7604F" w:rsidRDefault="00E7604F" w:rsidP="003E0381">
      <w:pPr>
        <w:shd w:val="clear" w:color="auto" w:fill="FFFFFF"/>
        <w:snapToGrid w:val="0"/>
        <w:spacing w:after="120"/>
        <w:jc w:val="both"/>
        <w:rPr>
          <w:rFonts w:eastAsia="SimSun" w:cs="Times"/>
          <w:iCs/>
          <w:color w:val="000000"/>
          <w:sz w:val="20"/>
          <w:szCs w:val="20"/>
          <w:lang w:val="en-GB"/>
        </w:rPr>
      </w:pPr>
      <w:r w:rsidRPr="003B47C8">
        <w:rPr>
          <w:rFonts w:eastAsia="SimSun" w:cs="Times"/>
          <w:iCs/>
          <w:color w:val="000000"/>
          <w:sz w:val="20"/>
          <w:szCs w:val="20"/>
          <w:lang w:val="en-GB"/>
        </w:rPr>
        <w:t>In one OOK ON chip, a segment of information bits is mapped to one sequence sequentially.</w:t>
      </w:r>
      <w:r w:rsidR="003B47C8">
        <w:rPr>
          <w:rFonts w:eastAsia="SimSun" w:cs="Times"/>
          <w:iCs/>
          <w:color w:val="000000"/>
          <w:sz w:val="20"/>
          <w:szCs w:val="20"/>
          <w:lang w:val="en-GB"/>
        </w:rPr>
        <w:t xml:space="preserve"> See Figure 3 below.</w:t>
      </w:r>
    </w:p>
    <w:p w14:paraId="797191E4" w14:textId="77777777" w:rsidR="00E7604F" w:rsidRDefault="00E7604F" w:rsidP="00E7604F">
      <w:pPr>
        <w:shd w:val="clear" w:color="auto" w:fill="FFFFFF"/>
        <w:snapToGrid w:val="0"/>
        <w:jc w:val="both"/>
        <w:rPr>
          <w:rFonts w:eastAsia="SimSun" w:cs="Times"/>
          <w:iCs/>
          <w:color w:val="000000"/>
          <w:sz w:val="20"/>
          <w:szCs w:val="20"/>
          <w:lang w:val="en-GB"/>
        </w:rPr>
      </w:pPr>
    </w:p>
    <w:p w14:paraId="2489C3AF" w14:textId="53DEC650" w:rsidR="00120E46" w:rsidRDefault="003B47C8" w:rsidP="003B47C8">
      <w:pPr>
        <w:shd w:val="clear" w:color="auto" w:fill="FFFFFF"/>
        <w:snapToGrid w:val="0"/>
        <w:jc w:val="center"/>
        <w:rPr>
          <w:rFonts w:eastAsia="SimSun" w:cs="Times"/>
          <w:iCs/>
          <w:color w:val="000000"/>
          <w:sz w:val="20"/>
          <w:szCs w:val="20"/>
          <w:lang w:val="en-GB"/>
        </w:rPr>
      </w:pPr>
      <w:r w:rsidRPr="003B47C8">
        <w:rPr>
          <w:rFonts w:eastAsia="SimSun" w:cs="Times"/>
          <w:iCs/>
          <w:noProof/>
          <w:color w:val="000000"/>
          <w:sz w:val="20"/>
          <w:szCs w:val="20"/>
          <w:lang w:val="en-GB"/>
        </w:rPr>
        <w:drawing>
          <wp:inline distT="0" distB="0" distL="0" distR="0" wp14:anchorId="246ABA90" wp14:editId="3E11B310">
            <wp:extent cx="1500666" cy="1187761"/>
            <wp:effectExtent l="0" t="0" r="0" b="6350"/>
            <wp:docPr id="191648160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81607" name="Picture 1" descr="A diagram of a diagram&#10;&#10;Description automatically generated"/>
                    <pic:cNvPicPr/>
                  </pic:nvPicPr>
                  <pic:blipFill>
                    <a:blip r:embed="rId10"/>
                    <a:stretch>
                      <a:fillRect/>
                    </a:stretch>
                  </pic:blipFill>
                  <pic:spPr>
                    <a:xfrm>
                      <a:off x="0" y="0"/>
                      <a:ext cx="1513059" cy="1197570"/>
                    </a:xfrm>
                    <a:prstGeom prst="rect">
                      <a:avLst/>
                    </a:prstGeom>
                  </pic:spPr>
                </pic:pic>
              </a:graphicData>
            </a:graphic>
          </wp:inline>
        </w:drawing>
      </w:r>
    </w:p>
    <w:p w14:paraId="6965DF4E" w14:textId="77777777" w:rsidR="003B47C8" w:rsidRDefault="003B47C8" w:rsidP="00AB5AE3">
      <w:pPr>
        <w:shd w:val="clear" w:color="auto" w:fill="FFFFFF"/>
        <w:snapToGrid w:val="0"/>
        <w:rPr>
          <w:rFonts w:eastAsia="SimSun" w:cs="Times"/>
          <w:iCs/>
          <w:color w:val="000000"/>
          <w:sz w:val="20"/>
          <w:szCs w:val="20"/>
          <w:lang w:val="en-GB"/>
        </w:rPr>
      </w:pPr>
    </w:p>
    <w:p w14:paraId="17C60443" w14:textId="7FC95D37" w:rsidR="003B47C8" w:rsidRPr="00120E46" w:rsidRDefault="003B47C8" w:rsidP="003B47C8">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3</w:t>
      </w:r>
      <w:r w:rsidRPr="00B85C4C">
        <w:rPr>
          <w:b/>
          <w:bCs/>
          <w:sz w:val="18"/>
          <w:szCs w:val="18"/>
          <w:lang w:val="en-GB" w:eastAsia="zh-CN"/>
        </w:rPr>
        <w:t xml:space="preserve">: </w:t>
      </w:r>
      <w:r>
        <w:rPr>
          <w:b/>
          <w:bCs/>
          <w:sz w:val="18"/>
          <w:szCs w:val="18"/>
          <w:lang w:val="en-GB" w:eastAsia="zh-CN"/>
        </w:rPr>
        <w:t>Overlay sequence to bit mapping in OOK waveform</w:t>
      </w:r>
    </w:p>
    <w:p w14:paraId="34214024" w14:textId="77777777" w:rsidR="003B47C8" w:rsidRDefault="003B47C8" w:rsidP="00AB5AE3">
      <w:pPr>
        <w:shd w:val="clear" w:color="auto" w:fill="FFFFFF"/>
        <w:snapToGrid w:val="0"/>
        <w:rPr>
          <w:rFonts w:eastAsia="SimSun" w:cs="Times"/>
          <w:iCs/>
          <w:color w:val="000000"/>
          <w:sz w:val="20"/>
          <w:szCs w:val="20"/>
          <w:lang w:val="en-GB"/>
        </w:rPr>
      </w:pPr>
    </w:p>
    <w:p w14:paraId="108F46A9" w14:textId="339D626E" w:rsidR="00A01687" w:rsidRPr="00A01687" w:rsidRDefault="00A01687" w:rsidP="00E1769E">
      <w:pPr>
        <w:spacing w:after="120"/>
        <w:jc w:val="both"/>
        <w:rPr>
          <w:b/>
          <w:bCs/>
          <w:sz w:val="20"/>
          <w:szCs w:val="20"/>
        </w:rPr>
      </w:pPr>
      <w:r w:rsidRPr="00A01687">
        <w:rPr>
          <w:b/>
          <w:bCs/>
          <w:sz w:val="20"/>
          <w:szCs w:val="20"/>
          <w:u w:val="single"/>
        </w:rPr>
        <w:t xml:space="preserve">Observation </w:t>
      </w:r>
      <w:r w:rsidR="009A5BCF">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sidR="00257B47">
        <w:rPr>
          <w:rFonts w:eastAsia="SimSun" w:cs="Times"/>
          <w:b/>
          <w:bCs/>
          <w:iCs/>
          <w:color w:val="000000"/>
          <w:sz w:val="20"/>
          <w:szCs w:val="20"/>
          <w:lang w:val="en-GB"/>
        </w:rPr>
        <w:t>.</w:t>
      </w:r>
    </w:p>
    <w:p w14:paraId="058BF5F5" w14:textId="77777777" w:rsidR="00CB7862" w:rsidRDefault="00257B47" w:rsidP="00E1769E">
      <w:pPr>
        <w:spacing w:after="120"/>
        <w:jc w:val="both"/>
        <w:rPr>
          <w:sz w:val="20"/>
          <w:szCs w:val="20"/>
        </w:rPr>
      </w:pPr>
      <w:r w:rsidRPr="00257B47">
        <w:rPr>
          <w:sz w:val="20"/>
          <w:szCs w:val="20"/>
        </w:rPr>
        <w:t>In general, it can be observed that several new aspects are introduced with this new LP-WUS waveform. Hence, RAN4 needs to discuss if and how to determine the relevant demodulation requirements based on the multiple novel aspects discussed above.</w:t>
      </w:r>
      <w:r w:rsidR="00CB7862">
        <w:rPr>
          <w:sz w:val="20"/>
          <w:szCs w:val="20"/>
        </w:rPr>
        <w:t xml:space="preserve"> </w:t>
      </w:r>
    </w:p>
    <w:p w14:paraId="0DE877CF" w14:textId="0016D7BE" w:rsidR="0037726A" w:rsidRPr="0037726A" w:rsidRDefault="0037726A" w:rsidP="0037726A">
      <w:pPr>
        <w:pStyle w:val="Heading1"/>
        <w:numPr>
          <w:ilvl w:val="0"/>
          <w:numId w:val="10"/>
        </w:numPr>
        <w:pBdr>
          <w:top w:val="single" w:sz="12" w:space="2" w:color="auto"/>
        </w:pBdr>
        <w:jc w:val="both"/>
        <w:rPr>
          <w:sz w:val="32"/>
        </w:rPr>
      </w:pPr>
      <w:r>
        <w:rPr>
          <w:sz w:val="32"/>
        </w:rPr>
        <w:t>Discussion</w:t>
      </w:r>
    </w:p>
    <w:p w14:paraId="6D573325" w14:textId="0DA1FFE0" w:rsidR="00CB7862" w:rsidRPr="00CB7862" w:rsidRDefault="00CB7862" w:rsidP="003E0381">
      <w:pPr>
        <w:spacing w:after="120"/>
        <w:jc w:val="both"/>
        <w:rPr>
          <w:sz w:val="20"/>
          <w:szCs w:val="20"/>
        </w:rPr>
      </w:pPr>
      <w:r w:rsidRPr="00CB7862">
        <w:rPr>
          <w:rFonts w:eastAsia="SimSun" w:cs="Times"/>
          <w:iCs/>
          <w:color w:val="000000"/>
          <w:sz w:val="20"/>
          <w:szCs w:val="20"/>
          <w:lang w:val="en-GB"/>
        </w:rPr>
        <w:t>In terms o</w:t>
      </w:r>
      <w:r>
        <w:rPr>
          <w:rFonts w:eastAsia="SimSun" w:cs="Times"/>
          <w:iCs/>
          <w:color w:val="000000"/>
          <w:sz w:val="20"/>
          <w:szCs w:val="20"/>
          <w:lang w:val="en-GB"/>
        </w:rPr>
        <w:t>f concrete parameters, we first need to recognize the different variations of the LP-WUR. During the last RAN4#115 meeting, it was agreed that we will consider both receivers and waveforms.</w:t>
      </w:r>
    </w:p>
    <w:p w14:paraId="04D72124" w14:textId="7407E2DB" w:rsidR="00CB7862" w:rsidRPr="00A855E4" w:rsidRDefault="00CB7862" w:rsidP="003E0381">
      <w:pPr>
        <w:shd w:val="clear" w:color="auto" w:fill="FFFFFF"/>
        <w:snapToGrid w:val="0"/>
        <w:spacing w:after="120"/>
        <w:jc w:val="both"/>
        <w:rPr>
          <w:rFonts w:eastAsia="SimSun" w:cs="Times"/>
          <w:b/>
          <w:bCs/>
          <w:iCs/>
          <w:color w:val="000000"/>
          <w:sz w:val="20"/>
          <w:szCs w:val="20"/>
          <w:lang w:val="en-GB"/>
        </w:rPr>
      </w:pPr>
      <w:r w:rsidRPr="00A01687">
        <w:rPr>
          <w:b/>
          <w:bCs/>
          <w:sz w:val="20"/>
          <w:szCs w:val="20"/>
          <w:u w:val="single"/>
        </w:rPr>
        <w:t xml:space="preserve">Observation </w:t>
      </w:r>
      <w:r>
        <w:rPr>
          <w:b/>
          <w:bCs/>
          <w:sz w:val="20"/>
          <w:szCs w:val="20"/>
          <w:u w:val="single"/>
        </w:rPr>
        <w:t>6</w:t>
      </w:r>
      <w:r w:rsidRPr="00A01687">
        <w:rPr>
          <w:b/>
          <w:bCs/>
          <w:sz w:val="20"/>
          <w:szCs w:val="20"/>
        </w:rPr>
        <w:t xml:space="preserve">: </w:t>
      </w:r>
      <w:r>
        <w:rPr>
          <w:b/>
          <w:bCs/>
          <w:sz w:val="20"/>
          <w:szCs w:val="20"/>
        </w:rPr>
        <w:t xml:space="preserve">During RAN4#115 it was agreed to consider both </w:t>
      </w:r>
      <w:r w:rsidRPr="00CB7862">
        <w:rPr>
          <w:rFonts w:eastAsia="SimSun" w:cs="Times"/>
          <w:b/>
          <w:bCs/>
          <w:iCs/>
          <w:color w:val="000000"/>
          <w:sz w:val="20"/>
          <w:szCs w:val="20"/>
          <w:lang w:val="en-GB"/>
        </w:rPr>
        <w:t>OOK and OFDM receivers</w:t>
      </w:r>
      <w:r>
        <w:rPr>
          <w:rFonts w:eastAsia="SimSun" w:cs="Times"/>
          <w:b/>
          <w:bCs/>
          <w:iCs/>
          <w:color w:val="000000"/>
          <w:sz w:val="20"/>
          <w:szCs w:val="20"/>
          <w:lang w:val="en-GB"/>
        </w:rPr>
        <w:t xml:space="preserve">, and both waveforms </w:t>
      </w:r>
      <w:r w:rsidRPr="00CB7862">
        <w:rPr>
          <w:rFonts w:eastAsia="SimSun" w:cs="Times"/>
          <w:b/>
          <w:bCs/>
          <w:iCs/>
          <w:color w:val="000000"/>
          <w:sz w:val="20"/>
          <w:szCs w:val="20"/>
          <w:lang w:val="en-GB"/>
        </w:rPr>
        <w:t>OOK-1 and OOK-4</w:t>
      </w:r>
      <w:r>
        <w:rPr>
          <w:rFonts w:eastAsia="SimSun" w:cs="Times"/>
          <w:b/>
          <w:bCs/>
          <w:iCs/>
          <w:color w:val="000000"/>
          <w:sz w:val="20"/>
          <w:szCs w:val="20"/>
          <w:lang w:val="en-GB"/>
        </w:rPr>
        <w:t>.</w:t>
      </w:r>
    </w:p>
    <w:p w14:paraId="03A14C16" w14:textId="2A46367A" w:rsidR="004822BA" w:rsidRDefault="00E1769E" w:rsidP="003E0381">
      <w:pPr>
        <w:spacing w:after="120"/>
        <w:jc w:val="both"/>
        <w:rPr>
          <w:rFonts w:eastAsia="SimSun" w:cs="Times"/>
          <w:iCs/>
          <w:color w:val="000000"/>
          <w:sz w:val="20"/>
          <w:szCs w:val="20"/>
          <w:lang w:val="en-GB"/>
        </w:rPr>
      </w:pPr>
      <w:r>
        <w:rPr>
          <w:rFonts w:eastAsia="SimSun" w:cs="Times"/>
          <w:iCs/>
          <w:color w:val="000000"/>
          <w:sz w:val="20"/>
          <w:szCs w:val="20"/>
          <w:lang w:val="en-GB"/>
        </w:rPr>
        <w:t xml:space="preserve">In terms of the frequency range being considered for demodulation requirements, we believe we should take priority with FR1. We don’t see strong traction of deploying this feature, at least in Rel-19, on frequencies other than FR1. In addition, operators have strong interest in deploying the feature in a restricted number of frequencies, which justified even more that FR2 should be </w:t>
      </w:r>
      <w:proofErr w:type="spellStart"/>
      <w:r>
        <w:rPr>
          <w:rFonts w:eastAsia="SimSun" w:cs="Times"/>
          <w:iCs/>
          <w:color w:val="000000"/>
          <w:sz w:val="20"/>
          <w:szCs w:val="20"/>
          <w:lang w:val="en-GB"/>
        </w:rPr>
        <w:t>deproritized</w:t>
      </w:r>
      <w:proofErr w:type="spellEnd"/>
      <w:r>
        <w:rPr>
          <w:rFonts w:eastAsia="SimSun" w:cs="Times"/>
          <w:iCs/>
          <w:color w:val="000000"/>
          <w:sz w:val="20"/>
          <w:szCs w:val="20"/>
          <w:lang w:val="en-GB"/>
        </w:rPr>
        <w:t xml:space="preserve"> at least from requirements point of view. RAN4 can decide once FR1 requirements are fully in place whether more time should be allocated to work on the FR2 side.</w:t>
      </w:r>
    </w:p>
    <w:p w14:paraId="04E55476" w14:textId="59C66E27" w:rsidR="00E1769E" w:rsidRDefault="00E1769E"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7</w:t>
      </w:r>
      <w:r w:rsidRPr="00A01687">
        <w:rPr>
          <w:b/>
          <w:bCs/>
          <w:sz w:val="20"/>
          <w:szCs w:val="20"/>
        </w:rPr>
        <w:t xml:space="preserve">: </w:t>
      </w:r>
      <w:r>
        <w:rPr>
          <w:b/>
          <w:bCs/>
          <w:sz w:val="20"/>
          <w:szCs w:val="20"/>
        </w:rPr>
        <w:t>There is stronger interest in deploying the LP-WUS feature on a limited number of frequencies, and seems more cost effective that frequencies are in FR1.</w:t>
      </w:r>
    </w:p>
    <w:p w14:paraId="4D4C326A" w14:textId="7D4EC724" w:rsidR="00E1769E" w:rsidRPr="00426F81" w:rsidRDefault="00426F81" w:rsidP="003E0381">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1</w:t>
      </w:r>
      <w:r w:rsidRPr="00A01687">
        <w:rPr>
          <w:b/>
          <w:bCs/>
          <w:sz w:val="20"/>
          <w:szCs w:val="20"/>
        </w:rPr>
        <w:t xml:space="preserve">: </w:t>
      </w:r>
      <w:r>
        <w:rPr>
          <w:b/>
          <w:bCs/>
          <w:sz w:val="20"/>
          <w:szCs w:val="20"/>
        </w:rPr>
        <w:t>Prioritize FR1 study. RAN4 to decide about FR2 after requirements after meaningful progress granted for FR1</w:t>
      </w:r>
      <w:r w:rsidRPr="004822BA">
        <w:rPr>
          <w:rFonts w:eastAsia="SimSun" w:cs="Times"/>
          <w:b/>
          <w:bCs/>
          <w:iCs/>
          <w:color w:val="000000"/>
          <w:sz w:val="20"/>
          <w:szCs w:val="20"/>
          <w:lang w:val="en-GB"/>
        </w:rPr>
        <w:t>.</w:t>
      </w:r>
    </w:p>
    <w:p w14:paraId="753AFD39" w14:textId="147CF8EE" w:rsidR="004822BA" w:rsidRDefault="00E1769E" w:rsidP="003E0381">
      <w:pPr>
        <w:spacing w:after="120"/>
        <w:jc w:val="both"/>
        <w:rPr>
          <w:rFonts w:eastAsia="SimSun" w:cs="Times"/>
          <w:iCs/>
          <w:color w:val="000000"/>
          <w:sz w:val="20"/>
          <w:szCs w:val="20"/>
          <w:lang w:val="en-GB"/>
        </w:rPr>
      </w:pPr>
      <w:r>
        <w:rPr>
          <w:rFonts w:eastAsia="SimSun" w:cs="Times"/>
          <w:iCs/>
          <w:color w:val="000000"/>
          <w:sz w:val="20"/>
          <w:szCs w:val="20"/>
          <w:lang w:val="en-GB"/>
        </w:rPr>
        <w:t xml:space="preserve">On the other hand, in terms of duplexing, it’s common practice in demodulation requirements to define for both TDD and FDD, even though the actual SNR requirements might be very close, the value of having both configurations </w:t>
      </w:r>
      <w:proofErr w:type="gramStart"/>
      <w:r>
        <w:rPr>
          <w:rFonts w:eastAsia="SimSun" w:cs="Times"/>
          <w:iCs/>
          <w:color w:val="000000"/>
          <w:sz w:val="20"/>
          <w:szCs w:val="20"/>
          <w:lang w:val="en-GB"/>
        </w:rPr>
        <w:t>is</w:t>
      </w:r>
      <w:proofErr w:type="gramEnd"/>
      <w:r>
        <w:rPr>
          <w:rFonts w:eastAsia="SimSun" w:cs="Times"/>
          <w:iCs/>
          <w:color w:val="000000"/>
          <w:sz w:val="20"/>
          <w:szCs w:val="20"/>
          <w:lang w:val="en-GB"/>
        </w:rPr>
        <w:t xml:space="preserve"> </w:t>
      </w:r>
      <w:r w:rsidR="0037726A">
        <w:rPr>
          <w:rFonts w:eastAsia="SimSun" w:cs="Times"/>
          <w:iCs/>
          <w:color w:val="000000"/>
          <w:sz w:val="20"/>
          <w:szCs w:val="20"/>
          <w:lang w:val="en-GB"/>
        </w:rPr>
        <w:t xml:space="preserve">in </w:t>
      </w:r>
      <w:r>
        <w:rPr>
          <w:rFonts w:eastAsia="SimSun" w:cs="Times"/>
          <w:iCs/>
          <w:color w:val="000000"/>
          <w:sz w:val="20"/>
          <w:szCs w:val="20"/>
          <w:lang w:val="en-GB"/>
        </w:rPr>
        <w:t xml:space="preserve">testing the time domain scheduling of LP-WUS. </w:t>
      </w:r>
      <w:r w:rsidR="00C54FC7">
        <w:rPr>
          <w:rFonts w:eastAsia="SimSun" w:cs="Times"/>
          <w:iCs/>
          <w:color w:val="000000"/>
          <w:sz w:val="20"/>
          <w:szCs w:val="20"/>
          <w:lang w:val="en-GB"/>
        </w:rPr>
        <w:t>In terms of bandwidth and number of RBs being considered, relevant configurations are quite clear. To maintain typical configurations cited in 38.101-4, we should maintain 10MHz bandwidth for FDD and 40MHz bandwidth for TDD as usual.</w:t>
      </w:r>
    </w:p>
    <w:p w14:paraId="05CBEC0B" w14:textId="45D6029D" w:rsidR="0037726A" w:rsidRPr="00426F81" w:rsidRDefault="0037726A"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sidR="00734479">
        <w:rPr>
          <w:b/>
          <w:bCs/>
          <w:sz w:val="20"/>
          <w:szCs w:val="20"/>
          <w:u w:val="single"/>
        </w:rPr>
        <w:t>8</w:t>
      </w:r>
      <w:r w:rsidRPr="00A01687">
        <w:rPr>
          <w:b/>
          <w:bCs/>
          <w:sz w:val="20"/>
          <w:szCs w:val="20"/>
        </w:rPr>
        <w:t xml:space="preserve">: </w:t>
      </w:r>
      <w:r>
        <w:rPr>
          <w:b/>
          <w:bCs/>
          <w:sz w:val="20"/>
          <w:szCs w:val="20"/>
        </w:rPr>
        <w:t>RAN1 design s</w:t>
      </w:r>
      <w:r w:rsidRPr="0037726A">
        <w:rPr>
          <w:b/>
          <w:bCs/>
          <w:sz w:val="20"/>
          <w:szCs w:val="20"/>
        </w:rPr>
        <w:t>upport</w:t>
      </w:r>
      <w:r>
        <w:rPr>
          <w:b/>
          <w:bCs/>
          <w:sz w:val="20"/>
          <w:szCs w:val="20"/>
        </w:rPr>
        <w:t>s</w:t>
      </w:r>
      <w:r w:rsidRPr="0037726A">
        <w:rPr>
          <w:b/>
          <w:bCs/>
          <w:sz w:val="20"/>
          <w:szCs w:val="20"/>
        </w:rPr>
        <w:t xml:space="preserve"> LP-WUS </w:t>
      </w:r>
      <w:r>
        <w:rPr>
          <w:b/>
          <w:bCs/>
          <w:sz w:val="20"/>
          <w:szCs w:val="20"/>
        </w:rPr>
        <w:t xml:space="preserve">length in </w:t>
      </w:r>
      <w:r w:rsidRPr="0037726A">
        <w:rPr>
          <w:b/>
          <w:bCs/>
          <w:sz w:val="20"/>
          <w:szCs w:val="20"/>
        </w:rPr>
        <w:t>actual OFDM symbols used larger than one slot</w:t>
      </w:r>
      <w:r>
        <w:rPr>
          <w:b/>
          <w:bCs/>
          <w:sz w:val="20"/>
          <w:szCs w:val="20"/>
        </w:rPr>
        <w:t>, hence also n</w:t>
      </w:r>
      <w:r w:rsidRPr="0037726A">
        <w:rPr>
          <w:b/>
          <w:bCs/>
          <w:sz w:val="20"/>
          <w:szCs w:val="20"/>
        </w:rPr>
        <w:t>on-consecutive OFDM symbols at least across multiple slots</w:t>
      </w:r>
      <w:r>
        <w:rPr>
          <w:b/>
          <w:bCs/>
          <w:sz w:val="20"/>
          <w:szCs w:val="20"/>
        </w:rPr>
        <w:t>.</w:t>
      </w:r>
    </w:p>
    <w:p w14:paraId="09B5621C" w14:textId="72740DF0" w:rsidR="00426F81" w:rsidRPr="00CB7862" w:rsidRDefault="00E1769E" w:rsidP="003E0381">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sidR="00426F81">
        <w:rPr>
          <w:b/>
          <w:bCs/>
          <w:sz w:val="20"/>
          <w:szCs w:val="20"/>
          <w:u w:val="single"/>
        </w:rPr>
        <w:t>2</w:t>
      </w:r>
      <w:r w:rsidRPr="00A01687">
        <w:rPr>
          <w:b/>
          <w:bCs/>
          <w:sz w:val="20"/>
          <w:szCs w:val="20"/>
        </w:rPr>
        <w:t xml:space="preserve">: </w:t>
      </w:r>
      <w:r>
        <w:rPr>
          <w:b/>
          <w:bCs/>
          <w:sz w:val="20"/>
          <w:szCs w:val="20"/>
        </w:rPr>
        <w:t>Consider</w:t>
      </w:r>
      <w:r>
        <w:rPr>
          <w:rFonts w:eastAsia="SimSun" w:cs="Times"/>
          <w:b/>
          <w:bCs/>
          <w:iCs/>
          <w:color w:val="000000"/>
          <w:sz w:val="20"/>
          <w:szCs w:val="20"/>
          <w:lang w:val="en-GB"/>
        </w:rPr>
        <w:t xml:space="preserve"> a SCS of </w:t>
      </w:r>
      <w:r w:rsidRPr="004822BA">
        <w:rPr>
          <w:rFonts w:eastAsia="SimSun" w:cs="Times"/>
          <w:b/>
          <w:bCs/>
          <w:iCs/>
          <w:color w:val="000000"/>
          <w:sz w:val="20"/>
          <w:szCs w:val="20"/>
          <w:lang w:val="en-GB"/>
        </w:rPr>
        <w:t xml:space="preserve">15kHz for </w:t>
      </w:r>
      <w:r w:rsidR="00C54FC7">
        <w:rPr>
          <w:rFonts w:eastAsia="SimSun" w:cs="Times"/>
          <w:b/>
          <w:bCs/>
          <w:iCs/>
          <w:color w:val="000000"/>
          <w:sz w:val="20"/>
          <w:szCs w:val="20"/>
          <w:lang w:val="en-GB"/>
        </w:rPr>
        <w:t xml:space="preserve">a channel bandwidth of 10MHz </w:t>
      </w:r>
      <w:r w:rsidRPr="004822BA">
        <w:rPr>
          <w:rFonts w:eastAsia="SimSun" w:cs="Times"/>
          <w:b/>
          <w:bCs/>
          <w:iCs/>
          <w:color w:val="000000"/>
          <w:sz w:val="20"/>
          <w:szCs w:val="20"/>
          <w:lang w:val="en-GB"/>
        </w:rPr>
        <w:t>FDD</w:t>
      </w:r>
      <w:r w:rsidR="00C54FC7">
        <w:rPr>
          <w:rFonts w:eastAsia="SimSun" w:cs="Times"/>
          <w:b/>
          <w:bCs/>
          <w:iCs/>
          <w:color w:val="000000"/>
          <w:sz w:val="20"/>
          <w:szCs w:val="20"/>
          <w:lang w:val="en-GB"/>
        </w:rPr>
        <w:t>,</w:t>
      </w:r>
      <w:r w:rsidRPr="004822BA">
        <w:rPr>
          <w:rFonts w:eastAsia="SimSun" w:cs="Times"/>
          <w:b/>
          <w:bCs/>
          <w:iCs/>
          <w:color w:val="000000"/>
          <w:sz w:val="20"/>
          <w:szCs w:val="20"/>
          <w:lang w:val="en-GB"/>
        </w:rPr>
        <w:t xml:space="preserve"> and </w:t>
      </w:r>
      <w:r>
        <w:rPr>
          <w:rFonts w:eastAsia="SimSun" w:cs="Times"/>
          <w:b/>
          <w:bCs/>
          <w:iCs/>
          <w:color w:val="000000"/>
          <w:sz w:val="20"/>
          <w:szCs w:val="20"/>
          <w:lang w:val="en-GB"/>
        </w:rPr>
        <w:t xml:space="preserve">a SCS </w:t>
      </w:r>
      <w:r w:rsidR="00C54FC7">
        <w:rPr>
          <w:rFonts w:eastAsia="SimSun" w:cs="Times"/>
          <w:b/>
          <w:bCs/>
          <w:iCs/>
          <w:color w:val="000000"/>
          <w:sz w:val="20"/>
          <w:szCs w:val="20"/>
          <w:lang w:val="en-GB"/>
        </w:rPr>
        <w:t xml:space="preserve">of </w:t>
      </w:r>
      <w:r w:rsidRPr="004822BA">
        <w:rPr>
          <w:rFonts w:eastAsia="SimSun" w:cs="Times"/>
          <w:b/>
          <w:bCs/>
          <w:iCs/>
          <w:color w:val="000000"/>
          <w:sz w:val="20"/>
          <w:szCs w:val="20"/>
          <w:lang w:val="en-GB"/>
        </w:rPr>
        <w:t>30kHz for</w:t>
      </w:r>
      <w:r w:rsidR="00C54FC7">
        <w:rPr>
          <w:rFonts w:eastAsia="SimSun" w:cs="Times"/>
          <w:b/>
          <w:bCs/>
          <w:iCs/>
          <w:color w:val="000000"/>
          <w:sz w:val="20"/>
          <w:szCs w:val="20"/>
          <w:lang w:val="en-GB"/>
        </w:rPr>
        <w:t xml:space="preserve"> a channel bandwidth of 40MHz</w:t>
      </w:r>
      <w:r w:rsidRPr="004822BA">
        <w:rPr>
          <w:rFonts w:eastAsia="SimSun" w:cs="Times"/>
          <w:b/>
          <w:bCs/>
          <w:iCs/>
          <w:color w:val="000000"/>
          <w:sz w:val="20"/>
          <w:szCs w:val="20"/>
          <w:lang w:val="en-GB"/>
        </w:rPr>
        <w:t xml:space="preserve"> TDD.</w:t>
      </w:r>
      <w:r w:rsidR="00426F81">
        <w:rPr>
          <w:rFonts w:eastAsia="SimSun" w:cs="Times"/>
          <w:b/>
          <w:bCs/>
          <w:iCs/>
          <w:color w:val="000000"/>
          <w:sz w:val="20"/>
          <w:szCs w:val="20"/>
          <w:lang w:val="en-GB"/>
        </w:rPr>
        <w:t xml:space="preserve"> Do not consider FR2 120kHz for the moment.</w:t>
      </w:r>
    </w:p>
    <w:p w14:paraId="692D73BC" w14:textId="16FB1189" w:rsidR="00C54FC7" w:rsidRDefault="00C54FC7" w:rsidP="003E0381">
      <w:pPr>
        <w:shd w:val="clear" w:color="auto" w:fill="FFFFFF"/>
        <w:snapToGrid w:val="0"/>
        <w:spacing w:after="120"/>
        <w:jc w:val="both"/>
        <w:rPr>
          <w:rFonts w:eastAsia="SimSun" w:cs="Times"/>
          <w:iCs/>
          <w:color w:val="000000"/>
          <w:sz w:val="20"/>
          <w:szCs w:val="20"/>
          <w:lang w:val="en-GB"/>
        </w:rPr>
      </w:pPr>
      <w:r w:rsidRPr="00C54FC7">
        <w:rPr>
          <w:rFonts w:eastAsia="SimSun" w:cs="Times"/>
          <w:iCs/>
          <w:color w:val="000000"/>
          <w:sz w:val="20"/>
          <w:szCs w:val="20"/>
          <w:lang w:val="en-GB"/>
        </w:rPr>
        <w:t>I</w:t>
      </w:r>
      <w:r>
        <w:rPr>
          <w:rFonts w:eastAsia="SimSun" w:cs="Times"/>
          <w:iCs/>
          <w:color w:val="000000"/>
          <w:sz w:val="20"/>
          <w:szCs w:val="20"/>
          <w:lang w:val="en-GB"/>
        </w:rPr>
        <w:t xml:space="preserve">n terms of propagation </w:t>
      </w:r>
      <w:r w:rsidR="00E95082">
        <w:rPr>
          <w:rFonts w:eastAsia="SimSun" w:cs="Times"/>
          <w:iCs/>
          <w:color w:val="000000"/>
          <w:sz w:val="20"/>
          <w:szCs w:val="20"/>
          <w:lang w:val="en-GB"/>
        </w:rPr>
        <w:t xml:space="preserve">related </w:t>
      </w:r>
      <w:r>
        <w:rPr>
          <w:rFonts w:eastAsia="SimSun" w:cs="Times"/>
          <w:iCs/>
          <w:color w:val="000000"/>
          <w:sz w:val="20"/>
          <w:szCs w:val="20"/>
          <w:lang w:val="en-GB"/>
        </w:rPr>
        <w:t xml:space="preserve">characteristics, </w:t>
      </w:r>
      <w:r w:rsidR="0037726A">
        <w:rPr>
          <w:rFonts w:eastAsia="SimSun" w:cs="Times"/>
          <w:iCs/>
          <w:color w:val="000000"/>
          <w:sz w:val="20"/>
          <w:szCs w:val="20"/>
          <w:lang w:val="en-GB"/>
        </w:rPr>
        <w:t>antenna configuration and channels are relevant. W</w:t>
      </w:r>
      <w:r>
        <w:rPr>
          <w:rFonts w:eastAsia="SimSun" w:cs="Times"/>
          <w:iCs/>
          <w:color w:val="000000"/>
          <w:sz w:val="20"/>
          <w:szCs w:val="20"/>
          <w:lang w:val="en-GB"/>
        </w:rPr>
        <w:t xml:space="preserve">e believe that the antenna configuration should be assumed as 1Tx/1Rx since this should be in any case a low-complexity feature for both BS and UE. In terms of propagation, both TDLA and TDLC channels could be taken into consideration since there are valid operating points. However, the expected mobility of a UE operating </w:t>
      </w:r>
      <w:r w:rsidR="00E95082">
        <w:rPr>
          <w:rFonts w:eastAsia="SimSun" w:cs="Times"/>
          <w:iCs/>
          <w:color w:val="000000"/>
          <w:sz w:val="20"/>
          <w:szCs w:val="20"/>
          <w:lang w:val="en-GB"/>
        </w:rPr>
        <w:t>with</w:t>
      </w:r>
      <w:r>
        <w:rPr>
          <w:rFonts w:eastAsia="SimSun" w:cs="Times"/>
          <w:iCs/>
          <w:color w:val="000000"/>
          <w:sz w:val="20"/>
          <w:szCs w:val="20"/>
          <w:lang w:val="en-GB"/>
        </w:rPr>
        <w:t xml:space="preserve"> this feature is assumed to be low. Hence, a good approach would be to define requirements based only on TDLA30-10.</w:t>
      </w:r>
    </w:p>
    <w:p w14:paraId="10C6247C" w14:textId="3231FD83" w:rsidR="00E95082" w:rsidRPr="00246C3B" w:rsidRDefault="00E95082"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sidR="00734479">
        <w:rPr>
          <w:b/>
          <w:bCs/>
          <w:sz w:val="20"/>
          <w:szCs w:val="20"/>
          <w:u w:val="single"/>
        </w:rPr>
        <w:t>9</w:t>
      </w:r>
      <w:r w:rsidRPr="00A01687">
        <w:rPr>
          <w:b/>
          <w:bCs/>
          <w:sz w:val="20"/>
          <w:szCs w:val="20"/>
        </w:rPr>
        <w:t xml:space="preserve">: </w:t>
      </w:r>
      <w:r>
        <w:rPr>
          <w:b/>
          <w:bCs/>
          <w:sz w:val="20"/>
          <w:szCs w:val="20"/>
        </w:rPr>
        <w:t xml:space="preserve">For best LP-WUS/WUR operation, expectations </w:t>
      </w:r>
      <w:r w:rsidR="0037726A">
        <w:rPr>
          <w:b/>
          <w:bCs/>
          <w:sz w:val="20"/>
          <w:szCs w:val="20"/>
        </w:rPr>
        <w:t>are</w:t>
      </w:r>
      <w:r>
        <w:rPr>
          <w:b/>
          <w:bCs/>
          <w:sz w:val="20"/>
          <w:szCs w:val="20"/>
        </w:rPr>
        <w:t xml:space="preserve"> that UE should operate in rather low mobility conditions.</w:t>
      </w:r>
    </w:p>
    <w:p w14:paraId="15A2DFD9" w14:textId="68B55D38" w:rsidR="00E95082" w:rsidRDefault="00E95082" w:rsidP="003E0381">
      <w:pPr>
        <w:spacing w:after="120"/>
        <w:jc w:val="both"/>
        <w:rPr>
          <w:b/>
          <w:bCs/>
          <w:sz w:val="20"/>
          <w:szCs w:val="20"/>
          <w:u w:val="single"/>
        </w:rPr>
      </w:pPr>
      <w:r>
        <w:rPr>
          <w:b/>
          <w:bCs/>
          <w:sz w:val="20"/>
          <w:szCs w:val="20"/>
          <w:u w:val="single"/>
        </w:rPr>
        <w:lastRenderedPageBreak/>
        <w:t>Proposal</w:t>
      </w:r>
      <w:r w:rsidRPr="00A01687">
        <w:rPr>
          <w:b/>
          <w:bCs/>
          <w:sz w:val="20"/>
          <w:szCs w:val="20"/>
          <w:u w:val="single"/>
        </w:rPr>
        <w:t xml:space="preserve"> </w:t>
      </w:r>
      <w:r>
        <w:rPr>
          <w:b/>
          <w:bCs/>
          <w:sz w:val="20"/>
          <w:szCs w:val="20"/>
          <w:u w:val="single"/>
        </w:rPr>
        <w:t>3</w:t>
      </w:r>
      <w:r w:rsidRPr="00A01687">
        <w:rPr>
          <w:b/>
          <w:bCs/>
          <w:sz w:val="20"/>
          <w:szCs w:val="20"/>
        </w:rPr>
        <w:t xml:space="preserve">: </w:t>
      </w:r>
      <w:r>
        <w:rPr>
          <w:b/>
          <w:bCs/>
          <w:sz w:val="20"/>
          <w:szCs w:val="20"/>
        </w:rPr>
        <w:t>Consider 1Tx/1Rx as antenna configuration</w:t>
      </w:r>
      <w:r w:rsidRPr="004822BA">
        <w:rPr>
          <w:rFonts w:eastAsia="SimSun" w:cs="Times"/>
          <w:b/>
          <w:bCs/>
          <w:iCs/>
          <w:color w:val="000000"/>
          <w:sz w:val="20"/>
          <w:szCs w:val="20"/>
          <w:lang w:val="en-GB"/>
        </w:rPr>
        <w:t>.</w:t>
      </w:r>
    </w:p>
    <w:p w14:paraId="65B06AB9" w14:textId="2A7FA900" w:rsidR="00E95082" w:rsidRPr="00246C3B" w:rsidRDefault="00E95082" w:rsidP="003E0381">
      <w:pPr>
        <w:shd w:val="clear" w:color="auto" w:fill="FFFFFF"/>
        <w:snapToGrid w:val="0"/>
        <w:spacing w:after="120"/>
        <w:jc w:val="both"/>
        <w:rPr>
          <w:rFonts w:eastAsia="SimSun" w:cs="Time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4</w:t>
      </w:r>
      <w:r w:rsidRPr="00A01687">
        <w:rPr>
          <w:b/>
          <w:bCs/>
          <w:sz w:val="20"/>
          <w:szCs w:val="20"/>
        </w:rPr>
        <w:t xml:space="preserve">: </w:t>
      </w:r>
      <w:r>
        <w:rPr>
          <w:b/>
          <w:bCs/>
          <w:sz w:val="20"/>
          <w:szCs w:val="20"/>
        </w:rPr>
        <w:t>Define TDLA30-10 as propagation channel.</w:t>
      </w:r>
    </w:p>
    <w:p w14:paraId="3D468DA2" w14:textId="58BC076E" w:rsidR="00246C3B" w:rsidRDefault="00D674D4" w:rsidP="003E0381">
      <w:pPr>
        <w:spacing w:after="120"/>
        <w:jc w:val="both"/>
        <w:rPr>
          <w:rFonts w:eastAsia="SimSun" w:cs="Times"/>
          <w:iCs/>
          <w:color w:val="000000"/>
          <w:sz w:val="20"/>
          <w:szCs w:val="20"/>
          <w:lang w:val="en-GB"/>
        </w:rPr>
      </w:pPr>
      <w:r>
        <w:rPr>
          <w:rFonts w:eastAsia="SimSun" w:cs="Times"/>
          <w:iCs/>
          <w:color w:val="000000"/>
          <w:sz w:val="20"/>
          <w:szCs w:val="20"/>
          <w:lang w:val="en-GB"/>
        </w:rPr>
        <w:t>In previous discussions about LP-WUS detection, several parameters were agreed upon. For OFDM receivers, a typical frequency offset of 5ppm was considered. For OOK receivers, a frequency offset of 10 to 20ppm was considered, but we believe a frequency offset of 20ppm should be considered to accommodate different receiver implementations.</w:t>
      </w:r>
    </w:p>
    <w:p w14:paraId="4ACE9D5B" w14:textId="72C0A3E3" w:rsidR="00246C3B" w:rsidRDefault="00246C3B" w:rsidP="003E0381">
      <w:pPr>
        <w:spacing w:after="120"/>
        <w:jc w:val="both"/>
        <w:rPr>
          <w:rFonts w:eastAsia="SimSun" w:cs="Time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5</w:t>
      </w:r>
      <w:r w:rsidRPr="00A01687">
        <w:rPr>
          <w:b/>
          <w:bCs/>
          <w:sz w:val="20"/>
          <w:szCs w:val="20"/>
        </w:rPr>
        <w:t xml:space="preserve">: </w:t>
      </w:r>
      <w:r w:rsidR="00453D28">
        <w:rPr>
          <w:b/>
          <w:bCs/>
          <w:sz w:val="20"/>
          <w:szCs w:val="20"/>
        </w:rPr>
        <w:t>C</w:t>
      </w:r>
      <w:r w:rsidR="00D674D4">
        <w:rPr>
          <w:b/>
          <w:bCs/>
          <w:sz w:val="20"/>
          <w:szCs w:val="20"/>
        </w:rPr>
        <w:t>onsider d</w:t>
      </w:r>
      <w:r>
        <w:rPr>
          <w:b/>
          <w:bCs/>
          <w:sz w:val="20"/>
          <w:szCs w:val="20"/>
        </w:rPr>
        <w:t>efin</w:t>
      </w:r>
      <w:r w:rsidR="00D674D4">
        <w:rPr>
          <w:b/>
          <w:bCs/>
          <w:sz w:val="20"/>
          <w:szCs w:val="20"/>
        </w:rPr>
        <w:t>ing</w:t>
      </w:r>
      <w:r>
        <w:rPr>
          <w:b/>
          <w:bCs/>
          <w:sz w:val="20"/>
          <w:szCs w:val="20"/>
        </w:rPr>
        <w:t xml:space="preserve"> requirements </w:t>
      </w:r>
      <w:r w:rsidR="00D674D4">
        <w:rPr>
          <w:b/>
          <w:bCs/>
          <w:sz w:val="20"/>
          <w:szCs w:val="20"/>
        </w:rPr>
        <w:t xml:space="preserve">using </w:t>
      </w:r>
      <w:r>
        <w:rPr>
          <w:b/>
          <w:bCs/>
          <w:sz w:val="20"/>
          <w:szCs w:val="20"/>
        </w:rPr>
        <w:t>a frequency offset of 5ppm for the OFDM LP-WUS receiver, and 20ppm for the OOK LP-WUS receiver.</w:t>
      </w:r>
    </w:p>
    <w:p w14:paraId="569E1457" w14:textId="08AAA2B4" w:rsidR="00E95082" w:rsidRPr="00246C3B" w:rsidRDefault="00D674D4" w:rsidP="003E0381">
      <w:pPr>
        <w:spacing w:after="120"/>
        <w:jc w:val="both"/>
        <w:rPr>
          <w:rFonts w:eastAsia="SimSun" w:cs="Times"/>
          <w:iCs/>
          <w:color w:val="000000"/>
          <w:sz w:val="20"/>
          <w:szCs w:val="20"/>
          <w:lang w:val="en-GB"/>
        </w:rPr>
      </w:pPr>
      <w:r>
        <w:rPr>
          <w:rFonts w:eastAsia="SimSun" w:cs="Times"/>
          <w:iCs/>
          <w:color w:val="000000"/>
          <w:sz w:val="20"/>
          <w:szCs w:val="20"/>
          <w:lang w:val="en-GB"/>
        </w:rPr>
        <w:t>RAN1 has agreed on parameters for residual time offset based on expected synchronisation performance with LP-SS. These parameters depend on the LP-WUS ON duration, which varies with the modulation order M = {1,2,4}.</w:t>
      </w:r>
    </w:p>
    <w:p w14:paraId="19525EA7" w14:textId="3BF46FBA" w:rsidR="00E95082" w:rsidRPr="00CB7862" w:rsidRDefault="00246C3B" w:rsidP="003E0381">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6</w:t>
      </w:r>
      <w:r w:rsidRPr="00A01687">
        <w:rPr>
          <w:b/>
          <w:bCs/>
          <w:sz w:val="20"/>
          <w:szCs w:val="20"/>
        </w:rPr>
        <w:t xml:space="preserve">: </w:t>
      </w:r>
      <w:r>
        <w:rPr>
          <w:b/>
          <w:bCs/>
          <w:sz w:val="20"/>
          <w:szCs w:val="20"/>
        </w:rPr>
        <w:t xml:space="preserve">Consider </w:t>
      </w:r>
      <w:r w:rsidR="00F16E35">
        <w:rPr>
          <w:b/>
          <w:bCs/>
          <w:sz w:val="20"/>
          <w:szCs w:val="20"/>
        </w:rPr>
        <w:t xml:space="preserve">defining requirements using </w:t>
      </w:r>
      <w:r>
        <w:rPr>
          <w:b/>
          <w:bCs/>
          <w:sz w:val="20"/>
          <w:szCs w:val="20"/>
        </w:rPr>
        <w:t xml:space="preserve">a residual time offset T </w:t>
      </w:r>
      <w:r w:rsidR="0086386F">
        <w:rPr>
          <w:b/>
          <w:bCs/>
          <w:sz w:val="20"/>
          <w:szCs w:val="20"/>
        </w:rPr>
        <w:t xml:space="preserve">equal to </w:t>
      </w:r>
      <w:r w:rsidRPr="00CB7862">
        <w:rPr>
          <w:rFonts w:eastAsia="SimSun" w:cs="Times"/>
          <w:b/>
          <w:bCs/>
          <w:iCs/>
          <w:color w:val="000000"/>
          <w:sz w:val="20"/>
          <w:szCs w:val="20"/>
          <w:lang w:val="en-GB"/>
        </w:rPr>
        <w:t>5us for OOK-1, T= 2us for OOK-4 with M=2, T= 1us for OOK-4 with M=4</w:t>
      </w:r>
      <w:r>
        <w:rPr>
          <w:b/>
          <w:bCs/>
          <w:sz w:val="20"/>
          <w:szCs w:val="20"/>
        </w:rPr>
        <w:t>.</w:t>
      </w:r>
    </w:p>
    <w:p w14:paraId="5B784537" w14:textId="7E8339BE" w:rsidR="00D674D4" w:rsidRPr="003E0381" w:rsidRDefault="00D674D4" w:rsidP="003E0381">
      <w:pPr>
        <w:spacing w:after="120"/>
        <w:jc w:val="both"/>
        <w:rPr>
          <w:rFonts w:eastAsia="SimSun"/>
          <w:iCs/>
          <w:color w:val="000000"/>
          <w:sz w:val="20"/>
          <w:szCs w:val="20"/>
        </w:rPr>
      </w:pPr>
      <w:r>
        <w:rPr>
          <w:rFonts w:eastAsia="SimSun"/>
          <w:iCs/>
          <w:color w:val="000000"/>
          <w:sz w:val="20"/>
          <w:szCs w:val="20"/>
        </w:rPr>
        <w:t xml:space="preserve">However, we can </w:t>
      </w:r>
      <w:r w:rsidRPr="00D674D4">
        <w:rPr>
          <w:rFonts w:eastAsia="SimSun"/>
          <w:iCs/>
          <w:color w:val="000000"/>
          <w:sz w:val="20"/>
          <w:szCs w:val="20"/>
        </w:rPr>
        <w:t xml:space="preserve">note that the current demodulation requirements specified in TS 38.101-4 are based on the assumption of ideal time and frequency synchronization, as the resulting impact on the required </w:t>
      </w:r>
      <w:r>
        <w:rPr>
          <w:rFonts w:eastAsia="SimSun"/>
          <w:iCs/>
          <w:color w:val="000000"/>
          <w:sz w:val="20"/>
          <w:szCs w:val="20"/>
        </w:rPr>
        <w:t>SNR</w:t>
      </w:r>
      <w:r w:rsidRPr="00D674D4">
        <w:rPr>
          <w:rFonts w:eastAsia="SimSun"/>
          <w:iCs/>
          <w:color w:val="000000"/>
          <w:sz w:val="20"/>
          <w:szCs w:val="20"/>
        </w:rPr>
        <w:t xml:space="preserve"> has been </w:t>
      </w:r>
      <w:r>
        <w:rPr>
          <w:rFonts w:eastAsia="SimSun"/>
          <w:iCs/>
          <w:color w:val="000000"/>
          <w:sz w:val="20"/>
          <w:szCs w:val="20"/>
        </w:rPr>
        <w:t>quite</w:t>
      </w:r>
      <w:r w:rsidRPr="00D674D4">
        <w:rPr>
          <w:rFonts w:eastAsia="SimSun"/>
          <w:iCs/>
          <w:color w:val="000000"/>
          <w:sz w:val="20"/>
          <w:szCs w:val="20"/>
        </w:rPr>
        <w:t xml:space="preserve"> minimal. Building on this, </w:t>
      </w:r>
      <w:r>
        <w:rPr>
          <w:rFonts w:eastAsia="SimSun"/>
          <w:iCs/>
          <w:color w:val="000000"/>
          <w:sz w:val="20"/>
          <w:szCs w:val="20"/>
        </w:rPr>
        <w:t>we</w:t>
      </w:r>
      <w:r w:rsidRPr="00D674D4">
        <w:rPr>
          <w:rFonts w:eastAsia="SimSun"/>
          <w:iCs/>
          <w:color w:val="000000"/>
          <w:sz w:val="20"/>
          <w:szCs w:val="20"/>
        </w:rPr>
        <w:t xml:space="preserve"> propose that RAN4 </w:t>
      </w:r>
      <w:r>
        <w:rPr>
          <w:rFonts w:eastAsia="SimSun"/>
          <w:iCs/>
          <w:color w:val="000000"/>
          <w:sz w:val="20"/>
          <w:szCs w:val="20"/>
        </w:rPr>
        <w:t xml:space="preserve">should </w:t>
      </w:r>
      <w:r w:rsidRPr="00D674D4">
        <w:rPr>
          <w:rFonts w:eastAsia="SimSun"/>
          <w:iCs/>
          <w:color w:val="000000"/>
          <w:sz w:val="20"/>
          <w:szCs w:val="20"/>
        </w:rPr>
        <w:t xml:space="preserve">further investigate the influence of </w:t>
      </w:r>
      <w:r>
        <w:rPr>
          <w:rFonts w:eastAsia="SimSun"/>
          <w:iCs/>
          <w:color w:val="000000"/>
          <w:sz w:val="20"/>
          <w:szCs w:val="20"/>
        </w:rPr>
        <w:t xml:space="preserve">these </w:t>
      </w:r>
      <w:r w:rsidRPr="00D674D4">
        <w:rPr>
          <w:rFonts w:eastAsia="SimSun"/>
          <w:iCs/>
          <w:color w:val="000000"/>
          <w:sz w:val="20"/>
          <w:szCs w:val="20"/>
        </w:rPr>
        <w:t>practical deviations in frequency and timing</w:t>
      </w:r>
      <w:r>
        <w:rPr>
          <w:rFonts w:eastAsia="SimSun"/>
          <w:iCs/>
          <w:color w:val="000000"/>
          <w:sz w:val="20"/>
          <w:szCs w:val="20"/>
        </w:rPr>
        <w:t xml:space="preserve"> </w:t>
      </w:r>
      <w:r w:rsidRPr="00D674D4">
        <w:rPr>
          <w:rFonts w:eastAsia="SimSun"/>
          <w:iCs/>
          <w:color w:val="000000"/>
          <w:sz w:val="20"/>
          <w:szCs w:val="20"/>
        </w:rPr>
        <w:t>compared to ideal synchronization conditions. Should this analysis confirm that the effects remain negligible, it would be reasonable to continue specifying demodulation requirements under ideal synchronization assumptions. This approach would help streamline testing procedures by reducing complexity without compromising the accuracy or relevance of the performance requirements.</w:t>
      </w:r>
    </w:p>
    <w:p w14:paraId="71F69F43" w14:textId="5AF27CBB" w:rsidR="0037726A" w:rsidRPr="00246C3B" w:rsidRDefault="0037726A"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sidR="00734479">
        <w:rPr>
          <w:b/>
          <w:bCs/>
          <w:sz w:val="20"/>
          <w:szCs w:val="20"/>
          <w:u w:val="single"/>
        </w:rPr>
        <w:t>10</w:t>
      </w:r>
      <w:r w:rsidRPr="00A01687">
        <w:rPr>
          <w:b/>
          <w:bCs/>
          <w:sz w:val="20"/>
          <w:szCs w:val="20"/>
        </w:rPr>
        <w:t xml:space="preserve">: </w:t>
      </w:r>
      <w:r w:rsidR="00D674D4">
        <w:rPr>
          <w:b/>
          <w:bCs/>
          <w:sz w:val="20"/>
          <w:szCs w:val="20"/>
        </w:rPr>
        <w:t>Current demodulation requirements in TS 38.101-4 consider ideal time and frequency synchronization since the effect on required SNR is minimal</w:t>
      </w:r>
      <w:r>
        <w:rPr>
          <w:b/>
          <w:bCs/>
          <w:sz w:val="20"/>
          <w:szCs w:val="20"/>
        </w:rPr>
        <w:t>.</w:t>
      </w:r>
    </w:p>
    <w:p w14:paraId="0D81D5E6" w14:textId="75F8527E" w:rsidR="0037726A" w:rsidRDefault="0037726A" w:rsidP="003E0381">
      <w:pPr>
        <w:spacing w:after="120"/>
        <w:jc w:val="both"/>
        <w:rPr>
          <w:rFonts w:eastAsia="SimSun"/>
          <w:iCs/>
          <w:color w:val="000000"/>
          <w:sz w:val="20"/>
          <w:szCs w:val="20"/>
          <w:lang w:val="en-GB"/>
        </w:rPr>
      </w:pPr>
      <w:r>
        <w:rPr>
          <w:b/>
          <w:bCs/>
          <w:sz w:val="20"/>
          <w:szCs w:val="20"/>
          <w:u w:val="single"/>
        </w:rPr>
        <w:t>Proposal</w:t>
      </w:r>
      <w:r w:rsidRPr="00A01687">
        <w:rPr>
          <w:b/>
          <w:bCs/>
          <w:sz w:val="20"/>
          <w:szCs w:val="20"/>
          <w:u w:val="single"/>
        </w:rPr>
        <w:t xml:space="preserve"> </w:t>
      </w:r>
      <w:r w:rsidR="004050AD">
        <w:rPr>
          <w:b/>
          <w:bCs/>
          <w:sz w:val="20"/>
          <w:szCs w:val="20"/>
          <w:u w:val="single"/>
        </w:rPr>
        <w:t>7</w:t>
      </w:r>
      <w:r w:rsidRPr="00A01687">
        <w:rPr>
          <w:b/>
          <w:bCs/>
          <w:sz w:val="20"/>
          <w:szCs w:val="20"/>
        </w:rPr>
        <w:t xml:space="preserve">: </w:t>
      </w:r>
      <w:r w:rsidR="00D674D4" w:rsidRPr="00D674D4">
        <w:rPr>
          <w:b/>
          <w:bCs/>
          <w:sz w:val="20"/>
          <w:szCs w:val="20"/>
        </w:rPr>
        <w:t>RAN4 to assess how practical frequency and time offsets affect LP-WUS miss-detection rate, and determine if demodulation requirements can be defined assuming ideal synchronization to simplify testing</w:t>
      </w:r>
      <w:r w:rsidR="00D674D4">
        <w:rPr>
          <w:b/>
          <w:bCs/>
          <w:sz w:val="20"/>
          <w:szCs w:val="20"/>
        </w:rPr>
        <w:t>.</w:t>
      </w:r>
    </w:p>
    <w:p w14:paraId="2A5C1BF1" w14:textId="51CF01B8" w:rsidR="00CC5B42" w:rsidRPr="00CC5B42" w:rsidRDefault="00CC5B42" w:rsidP="0037726A">
      <w:pPr>
        <w:jc w:val="both"/>
        <w:rPr>
          <w:rFonts w:eastAsiaTheme="minorEastAsia"/>
          <w:sz w:val="20"/>
          <w:szCs w:val="20"/>
          <w:lang w:eastAsia="zh-CN"/>
        </w:rPr>
      </w:pPr>
      <w:r w:rsidRPr="00CC5B42">
        <w:rPr>
          <w:rFonts w:eastAsia="SimSun"/>
          <w:iCs/>
          <w:color w:val="000000"/>
          <w:sz w:val="20"/>
          <w:szCs w:val="20"/>
          <w:lang w:val="en-GB"/>
        </w:rPr>
        <w:t xml:space="preserve">In addition, RAN1 has defined for the OFDM LP-WUR receiver the maximum number of </w:t>
      </w:r>
      <w:proofErr w:type="gramStart"/>
      <w:r w:rsidRPr="00CC5B42">
        <w:rPr>
          <w:rFonts w:eastAsia="SimSun"/>
          <w:iCs/>
          <w:color w:val="000000"/>
          <w:sz w:val="20"/>
          <w:szCs w:val="20"/>
          <w:lang w:val="en-GB"/>
        </w:rPr>
        <w:t>candidate</w:t>
      </w:r>
      <w:proofErr w:type="gramEnd"/>
      <w:r w:rsidRPr="00CC5B42">
        <w:rPr>
          <w:rFonts w:eastAsia="SimSun"/>
          <w:iCs/>
          <w:color w:val="000000"/>
          <w:sz w:val="20"/>
          <w:szCs w:val="20"/>
          <w:lang w:val="en-GB"/>
        </w:rPr>
        <w:t xml:space="preserve"> overlaid sequences. The longer the chip duration due to M, the larger the maximum number of </w:t>
      </w:r>
      <w:proofErr w:type="gramStart"/>
      <w:r w:rsidRPr="00CC5B42">
        <w:rPr>
          <w:rFonts w:eastAsia="SimSun"/>
          <w:iCs/>
          <w:color w:val="000000"/>
          <w:sz w:val="20"/>
          <w:szCs w:val="20"/>
          <w:lang w:val="en-GB"/>
        </w:rPr>
        <w:t>candidate</w:t>
      </w:r>
      <w:proofErr w:type="gramEnd"/>
      <w:r w:rsidRPr="00CC5B42">
        <w:rPr>
          <w:rFonts w:eastAsia="SimSun"/>
          <w:iCs/>
          <w:color w:val="000000"/>
          <w:sz w:val="20"/>
          <w:szCs w:val="20"/>
          <w:lang w:val="en-GB"/>
        </w:rPr>
        <w:t xml:space="preserve"> overlaid sequences, and the number of roots. </w:t>
      </w:r>
      <w:r w:rsidRPr="00CC5B42">
        <w:rPr>
          <w:sz w:val="20"/>
          <w:szCs w:val="20"/>
          <w:lang w:eastAsia="zh-CN"/>
        </w:rPr>
        <w:t xml:space="preserve">For mapping </w:t>
      </w:r>
      <w:r w:rsidRPr="00CC5B42">
        <w:rPr>
          <w:rFonts w:eastAsiaTheme="minorEastAsia"/>
          <w:sz w:val="20"/>
          <w:szCs w:val="20"/>
          <w:lang w:eastAsia="zh-CN"/>
        </w:rPr>
        <w:t>between</w:t>
      </w:r>
      <w:r w:rsidRPr="00CC5B42">
        <w:rPr>
          <w:sz w:val="20"/>
          <w:szCs w:val="20"/>
          <w:lang w:eastAsia="zh-CN"/>
        </w:rPr>
        <w:t xml:space="preserve"> a sequence index</w:t>
      </w:r>
      <w:r w:rsidRPr="00CC5B42">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m</m:t>
            </m:r>
          </m:sub>
        </m:sSub>
      </m:oMath>
      <w:r w:rsidRPr="00CC5B42">
        <w:rPr>
          <w:rFonts w:eastAsiaTheme="minorEastAsia"/>
          <w:sz w:val="20"/>
          <w:szCs w:val="20"/>
          <w:lang w:eastAsia="zh-CN"/>
        </w:rPr>
        <w:t xml:space="preserve"> and</w:t>
      </w:r>
      <w:r w:rsidRPr="00CC5B42">
        <w:rPr>
          <w:rFonts w:eastAsia="Malgun Gothic"/>
          <w:color w:val="000000" w:themeColor="text1"/>
          <w:sz w:val="20"/>
          <w:szCs w:val="20"/>
          <w:lang w:eastAsia="ko-KR"/>
        </w:rPr>
        <w:t xml:space="preserve"> root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oMath>
      <w:r w:rsidRPr="00CC5B42">
        <w:rPr>
          <w:rFonts w:eastAsia="Malgun Gothic"/>
          <w:sz w:val="20"/>
          <w:szCs w:val="20"/>
          <w:lang w:eastAsia="ko-KR"/>
        </w:rPr>
        <w:t>)</w:t>
      </w:r>
      <w:r w:rsidRPr="00CC5B42">
        <w:rPr>
          <w:rFonts w:eastAsiaTheme="minorEastAsia"/>
          <w:sz w:val="20"/>
          <w:szCs w:val="20"/>
          <w:lang w:eastAsia="zh-CN"/>
        </w:rPr>
        <w:t xml:space="preserve"> &amp; </w:t>
      </w:r>
      <w:r w:rsidR="00D1451D">
        <w:rPr>
          <w:rFonts w:eastAsiaTheme="minorEastAsia"/>
          <w:sz w:val="20"/>
          <w:szCs w:val="20"/>
          <w:lang w:eastAsia="zh-CN"/>
        </w:rPr>
        <w:t>cyclic shift (</w:t>
      </w:r>
      <w:r w:rsidRPr="00CC5B42">
        <w:rPr>
          <w:rFonts w:eastAsia="Malgun Gothic"/>
          <w:sz w:val="20"/>
          <w:szCs w:val="20"/>
          <w:lang w:eastAsia="ko-KR"/>
        </w:rPr>
        <w:t>CS</w:t>
      </w:r>
      <w:r w:rsidR="00D1451D">
        <w:rPr>
          <w:rFonts w:eastAsia="Malgun Gothic"/>
          <w:sz w:val="20"/>
          <w:szCs w:val="20"/>
          <w:lang w:eastAsia="ko-KR"/>
        </w:rPr>
        <w:t>)</w:t>
      </w:r>
      <w:r w:rsidRPr="00CC5B42">
        <w:rPr>
          <w:rFonts w:eastAsia="Malgun Gothic"/>
          <w:sz w:val="20"/>
          <w:szCs w:val="20"/>
          <w:lang w:eastAsia="ko-KR"/>
        </w:rPr>
        <w:t xml:space="preserve">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 xml:space="preserve">cs, </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oMath>
      <w:r w:rsidRPr="00CC5B42">
        <w:rPr>
          <w:rFonts w:eastAsia="Malgun Gothic"/>
          <w:sz w:val="20"/>
          <w:szCs w:val="20"/>
          <w:lang w:eastAsia="ko-KR"/>
        </w:rPr>
        <w:t>).</w:t>
      </w:r>
    </w:p>
    <w:p w14:paraId="2AA8C0FF" w14:textId="77777777" w:rsidR="00CC5B42" w:rsidRPr="00CC5B42" w:rsidRDefault="00000000" w:rsidP="0037726A">
      <w:pPr>
        <w:jc w:val="both"/>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r>
                <w:rPr>
                  <w:rFonts w:ascii="Cambria Math" w:eastAsiaTheme="minorEastAsia" w:hAnsi="Cambria Math"/>
                  <w:sz w:val="20"/>
                  <w:szCs w:val="20"/>
                </w:rPr>
                <m:t>i</m:t>
              </m:r>
            </m:sub>
          </m:sSub>
          <m:r>
            <w:rPr>
              <w:rFonts w:ascii="Cambria Math" w:eastAsiaTheme="minorEastAsia" w:hAnsi="Cambria Math"/>
              <w:sz w:val="20"/>
              <w:szCs w:val="20"/>
            </w:rPr>
            <m:t xml:space="preserve"> ,   i=floor(</m:t>
          </m:r>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num>
            <m:den>
              <m:r>
                <w:rPr>
                  <w:rFonts w:ascii="Cambria Math" w:eastAsiaTheme="minorEastAsia" w:hAnsi="Cambria Math"/>
                  <w:sz w:val="20"/>
                  <w:szCs w:val="20"/>
                </w:rPr>
                <m:t>P</m:t>
              </m:r>
            </m:den>
          </m:f>
          <m:r>
            <w:rPr>
              <w:rFonts w:ascii="Cambria Math" w:eastAsiaTheme="minorEastAsia" w:hAnsi="Cambria Math"/>
              <w:sz w:val="20"/>
              <w:szCs w:val="20"/>
            </w:rPr>
            <m:t>),  P</m:t>
          </m:r>
          <m:r>
            <m:rPr>
              <m:sty m:val="p"/>
            </m:rPr>
            <w:rPr>
              <w:rFonts w:ascii="Cambria Math" w:hAnsi="Cambria Math"/>
              <w:sz w:val="20"/>
              <w:szCs w:val="20"/>
            </w:rPr>
            <m:t>=</m:t>
          </m:r>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hAnsi="Cambria Math"/>
                      <w:sz w:val="20"/>
                      <w:szCs w:val="20"/>
                    </w:rPr>
                    <m:t>N</m:t>
                  </m:r>
                </m:e>
                <m:sub>
                  <m:r>
                    <w:rPr>
                      <w:rFonts w:ascii="Cambria Math" w:hAnsi="Cambria Math"/>
                      <w:sz w:val="20"/>
                      <w:szCs w:val="20"/>
                    </w:rPr>
                    <m:t>seq</m:t>
                  </m:r>
                </m:sub>
              </m:sSub>
              <m:ctrlPr>
                <w:rPr>
                  <w:rFonts w:ascii="Cambria Math" w:hAnsi="Cambria Math"/>
                  <w:sz w:val="20"/>
                  <w:szCs w:val="20"/>
                </w:rPr>
              </m:ctrlPr>
            </m:num>
            <m:den>
              <m:sSub>
                <m:sSubPr>
                  <m:ctrlPr>
                    <w:rPr>
                      <w:rFonts w:ascii="Cambria Math" w:eastAsiaTheme="minorEastAsia" w:hAnsi="Cambria Math"/>
                      <w:i/>
                      <w:sz w:val="20"/>
                      <w:szCs w:val="20"/>
                    </w:rPr>
                  </m:ctrlPr>
                </m:sSubPr>
                <m:e>
                  <m:r>
                    <w:rPr>
                      <w:rFonts w:ascii="Cambria Math" w:hAnsi="Cambria Math"/>
                      <w:sz w:val="20"/>
                      <w:szCs w:val="20"/>
                    </w:rPr>
                    <m:t>N</m:t>
                  </m:r>
                </m:e>
                <m:sub>
                  <m:r>
                    <w:rPr>
                      <w:rFonts w:ascii="Cambria Math" w:eastAsiaTheme="minorEastAsia" w:hAnsi="Cambria Math"/>
                      <w:sz w:val="20"/>
                      <w:szCs w:val="20"/>
                    </w:rPr>
                    <m:t>root</m:t>
                  </m:r>
                </m:sub>
              </m:sSub>
            </m:den>
          </m:f>
        </m:oMath>
      </m:oMathPara>
    </w:p>
    <w:p w14:paraId="2700C550" w14:textId="77777777" w:rsidR="00CC5B42" w:rsidRPr="00CC5B42" w:rsidRDefault="00000000" w:rsidP="0037726A">
      <w:pPr>
        <w:jc w:val="both"/>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 xml:space="preserve">cs, </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r>
            <w:rPr>
              <w:rFonts w:ascii="Cambria Math" w:eastAsiaTheme="minorEastAsia" w:hAnsi="Cambria Math"/>
              <w:sz w:val="20"/>
              <w:szCs w:val="20"/>
            </w:rPr>
            <m:t xml:space="preserve">,     </m:t>
          </m:r>
          <m:r>
            <m:rPr>
              <m:sty m:val="p"/>
            </m:rPr>
            <w:rPr>
              <w:rFonts w:ascii="Cambria Math" w:eastAsiaTheme="minorEastAsia" w:hAnsi="Cambria Math"/>
              <w:sz w:val="20"/>
              <w:szCs w:val="20"/>
            </w:rPr>
            <m:t>where</m:t>
          </m:r>
          <m:r>
            <w:rPr>
              <w:rFonts w:ascii="Cambria Math" w:eastAsiaTheme="minorEastAsia" w:hAnsi="Cambria Math"/>
              <w:sz w:val="20"/>
              <w:szCs w:val="20"/>
            </w:rPr>
            <m:t xml:space="preserve"> k=mod(</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r>
            <w:rPr>
              <w:rFonts w:ascii="Cambria Math" w:eastAsiaTheme="minorEastAsia" w:hAnsi="Cambria Math"/>
              <w:sz w:val="20"/>
              <w:szCs w:val="20"/>
            </w:rPr>
            <m:t xml:space="preserve">, P)   </m:t>
          </m:r>
        </m:oMath>
      </m:oMathPara>
    </w:p>
    <w:p w14:paraId="639E5D43" w14:textId="77777777" w:rsidR="00CC5B42" w:rsidRPr="00CC5B42" w:rsidRDefault="00CC5B42" w:rsidP="0037726A">
      <w:pPr>
        <w:jc w:val="both"/>
        <w:rPr>
          <w:rFonts w:eastAsiaTheme="minorEastAsia"/>
          <w:i/>
          <w:sz w:val="20"/>
          <w:szCs w:val="20"/>
          <w:lang w:eastAsia="zh-CN"/>
        </w:rPr>
      </w:pPr>
      <w:r w:rsidRPr="00CC5B42">
        <w:rPr>
          <w:sz w:val="20"/>
          <w:szCs w:val="20"/>
          <w:lang w:eastAsia="zh-CN"/>
        </w:rPr>
        <w:t xml:space="preserve">where cyclic shift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oMath>
      <w:r w:rsidRPr="00CC5B42">
        <w:rPr>
          <w:sz w:val="20"/>
          <w:szCs w:val="20"/>
          <w:lang w:eastAsia="zh-CN"/>
        </w:rPr>
        <w:t>is determined by</w:t>
      </w:r>
      <w:r w:rsidRPr="00CC5B42">
        <w:rPr>
          <w:rFonts w:eastAsiaTheme="minorEastAsia"/>
          <w:i/>
          <w:sz w:val="20"/>
          <w:szCs w:val="20"/>
        </w:rPr>
        <w:br/>
      </w: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r>
            <w:rPr>
              <w:rFonts w:ascii="Cambria Math" w:eastAsiaTheme="minorEastAsia" w:hAnsi="Cambria Math"/>
              <w:sz w:val="20"/>
              <w:szCs w:val="20"/>
            </w:rPr>
            <m:t xml:space="preserve">=k*floor </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hAnsi="Cambria Math"/>
                          <w:sz w:val="20"/>
                          <w:szCs w:val="20"/>
                        </w:rPr>
                        <m:t>B</m:t>
                      </m:r>
                    </m:e>
                    <m:sub>
                      <m:r>
                        <w:rPr>
                          <w:rFonts w:ascii="Cambria Math" w:eastAsiaTheme="minorEastAsia" w:hAnsi="Cambria Math"/>
                          <w:sz w:val="20"/>
                          <w:szCs w:val="20"/>
                        </w:rPr>
                        <m:t>ZC</m:t>
                      </m:r>
                    </m:sub>
                  </m:sSub>
                  <m:r>
                    <m:rPr>
                      <m:sty m:val="p"/>
                    </m:rPr>
                    <w:rPr>
                      <w:rFonts w:ascii="Cambria Math" w:eastAsiaTheme="minorEastAsia" w:hAnsi="Cambria Math"/>
                      <w:sz w:val="20"/>
                      <w:szCs w:val="20"/>
                    </w:rPr>
                    <m:t xml:space="preserve"> </m:t>
                  </m:r>
                </m:num>
                <m:den>
                  <m:r>
                    <w:rPr>
                      <w:rFonts w:ascii="Cambria Math" w:eastAsiaTheme="minorEastAsia" w:hAnsi="Cambria Math"/>
                      <w:sz w:val="20"/>
                      <w:szCs w:val="20"/>
                    </w:rPr>
                    <m:t>P</m:t>
                  </m:r>
                </m:den>
              </m:f>
            </m:e>
          </m:d>
          <m:r>
            <m:rPr>
              <m:sty m:val="p"/>
            </m:rPr>
            <w:rPr>
              <w:rFonts w:ascii="Cambria Math" w:hAnsi="Cambria Math"/>
              <w:sz w:val="20"/>
              <w:szCs w:val="20"/>
            </w:rPr>
            <m:t xml:space="preserve">, where </m:t>
          </m:r>
          <m:r>
            <w:rPr>
              <w:rFonts w:ascii="Cambria Math" w:hAnsi="Cambria Math"/>
              <w:sz w:val="20"/>
              <w:szCs w:val="20"/>
            </w:rPr>
            <m:t>k</m:t>
          </m:r>
          <m:r>
            <m:rPr>
              <m:sty m:val="p"/>
            </m:rPr>
            <w:rPr>
              <w:rFonts w:ascii="Cambria Math" w:hAnsi="Cambria Math"/>
              <w:sz w:val="20"/>
              <w:szCs w:val="20"/>
            </w:rPr>
            <m:t xml:space="preserve">=0,…, </m:t>
          </m:r>
          <m:r>
            <w:rPr>
              <w:rFonts w:ascii="Cambria Math" w:eastAsiaTheme="minorEastAsia" w:hAnsi="Cambria Math"/>
              <w:sz w:val="20"/>
              <w:szCs w:val="20"/>
            </w:rPr>
            <m:t>P-1</m:t>
          </m:r>
        </m:oMath>
      </m:oMathPara>
    </w:p>
    <w:p w14:paraId="5467716D" w14:textId="77777777" w:rsidR="00246C3B" w:rsidRDefault="00246C3B" w:rsidP="0037726A">
      <w:pPr>
        <w:spacing w:after="120"/>
        <w:jc w:val="both"/>
        <w:rPr>
          <w:rFonts w:eastAsia="SimSun" w:cs="Times"/>
          <w:iCs/>
          <w:color w:val="000000"/>
          <w:sz w:val="20"/>
          <w:szCs w:val="20"/>
          <w:lang w:val="en-GB"/>
        </w:rPr>
      </w:pPr>
    </w:p>
    <w:p w14:paraId="1AAA07A5" w14:textId="148A23D4" w:rsidR="00D1451D" w:rsidRPr="0054362D" w:rsidRDefault="00D1451D" w:rsidP="0037726A">
      <w:pPr>
        <w:spacing w:after="120"/>
        <w:jc w:val="both"/>
        <w:rPr>
          <w:sz w:val="20"/>
          <w:szCs w:val="20"/>
          <w:lang w:val="en-GB"/>
        </w:rPr>
      </w:pPr>
      <w:r w:rsidRPr="00D1451D">
        <w:rPr>
          <w:sz w:val="20"/>
          <w:szCs w:val="20"/>
          <w:lang w:val="en-GB"/>
        </w:rPr>
        <w:t xml:space="preserve">At least for FR1, </w:t>
      </w:r>
      <w:r>
        <w:rPr>
          <w:sz w:val="20"/>
          <w:szCs w:val="20"/>
          <w:lang w:val="en-GB"/>
        </w:rPr>
        <w:t xml:space="preserve">RAN1 design </w:t>
      </w:r>
      <w:r w:rsidRPr="00D1451D">
        <w:rPr>
          <w:sz w:val="20"/>
          <w:szCs w:val="20"/>
          <w:lang w:val="en-GB"/>
        </w:rPr>
        <w:t>suppor</w:t>
      </w:r>
      <w:r>
        <w:rPr>
          <w:sz w:val="20"/>
          <w:szCs w:val="20"/>
          <w:lang w:val="en-GB"/>
        </w:rPr>
        <w:t>ts a</w:t>
      </w:r>
      <w:r w:rsidRPr="00D1451D">
        <w:rPr>
          <w:sz w:val="20"/>
          <w:szCs w:val="20"/>
          <w:lang w:val="en-GB"/>
        </w:rPr>
        <w:t xml:space="preserve"> maximum 2 roots to be used for overlaid OFDM sequences for M=1/2/4</w:t>
      </w:r>
      <w:r>
        <w:rPr>
          <w:sz w:val="20"/>
          <w:szCs w:val="20"/>
          <w:lang w:val="en-GB"/>
        </w:rPr>
        <w:t xml:space="preserve">, with a maximum of </w:t>
      </w:r>
      <w:r w:rsidRPr="00D1451D">
        <w:rPr>
          <w:sz w:val="20"/>
          <w:szCs w:val="20"/>
          <w:lang w:val="en-GB"/>
        </w:rPr>
        <w:t xml:space="preserve">2 </w:t>
      </w:r>
      <w:r>
        <w:rPr>
          <w:sz w:val="20"/>
          <w:szCs w:val="20"/>
          <w:lang w:val="en-GB"/>
        </w:rPr>
        <w:t xml:space="preserve">roots </w:t>
      </w:r>
      <w:r w:rsidRPr="00D1451D">
        <w:rPr>
          <w:sz w:val="20"/>
          <w:szCs w:val="20"/>
          <w:lang w:val="en-GB"/>
        </w:rPr>
        <w:t>for each M value</w:t>
      </w:r>
      <w:r>
        <w:rPr>
          <w:sz w:val="20"/>
          <w:szCs w:val="20"/>
          <w:lang w:val="en-GB"/>
        </w:rPr>
        <w:t>, and</w:t>
      </w:r>
      <w:r w:rsidRPr="00D1451D">
        <w:rPr>
          <w:sz w:val="20"/>
          <w:szCs w:val="20"/>
          <w:lang w:val="en-GB"/>
        </w:rPr>
        <w:t xml:space="preserve"> </w:t>
      </w:r>
      <w:r>
        <w:rPr>
          <w:sz w:val="20"/>
          <w:szCs w:val="20"/>
          <w:lang w:val="en-GB"/>
        </w:rPr>
        <w:t>d</w:t>
      </w:r>
      <w:proofErr w:type="spellStart"/>
      <w:r w:rsidRPr="00D1451D">
        <w:rPr>
          <w:sz w:val="20"/>
          <w:szCs w:val="20"/>
          <w:lang w:val="en-US"/>
        </w:rPr>
        <w:t>ifferent</w:t>
      </w:r>
      <w:proofErr w:type="spellEnd"/>
      <w:r w:rsidRPr="00D1451D">
        <w:rPr>
          <w:sz w:val="20"/>
          <w:szCs w:val="20"/>
          <w:lang w:val="en-US"/>
        </w:rPr>
        <w:t xml:space="preserve"> roots can be picked for different M values.</w:t>
      </w:r>
    </w:p>
    <w:p w14:paraId="3370E4EB" w14:textId="2A3D71CA" w:rsidR="00CC5B42" w:rsidRPr="00CC5B42" w:rsidRDefault="00CC5B42" w:rsidP="0037726A">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sidR="00734479">
        <w:rPr>
          <w:b/>
          <w:bCs/>
          <w:sz w:val="20"/>
          <w:szCs w:val="20"/>
          <w:u w:val="single"/>
        </w:rPr>
        <w:t>11</w:t>
      </w:r>
      <w:r w:rsidRPr="00A01687">
        <w:rPr>
          <w:b/>
          <w:bCs/>
          <w:sz w:val="20"/>
          <w:szCs w:val="20"/>
        </w:rPr>
        <w:t xml:space="preserve">: </w:t>
      </w:r>
      <w:r w:rsidR="000760FD">
        <w:rPr>
          <w:b/>
          <w:bCs/>
          <w:sz w:val="20"/>
          <w:szCs w:val="20"/>
        </w:rPr>
        <w:t xml:space="preserve">For the OFDM LP-WUR, </w:t>
      </w:r>
      <w:r>
        <w:rPr>
          <w:b/>
          <w:bCs/>
          <w:sz w:val="20"/>
          <w:szCs w:val="20"/>
        </w:rPr>
        <w:t xml:space="preserve">RAN1 has defined </w:t>
      </w:r>
      <w:r w:rsidRPr="00CC5B42">
        <w:rPr>
          <w:b/>
          <w:bCs/>
          <w:sz w:val="20"/>
          <w:szCs w:val="20"/>
        </w:rPr>
        <w:t>the maximum number of candidates overlaid sequences to carry LP-WUS information per OOK ON chip for one cell</w:t>
      </w:r>
      <w:r>
        <w:rPr>
          <w:b/>
          <w:bCs/>
          <w:sz w:val="20"/>
          <w:szCs w:val="20"/>
        </w:rPr>
        <w:t xml:space="preserve">, with </w:t>
      </w:r>
      <w:r w:rsidRPr="00CC5B42">
        <w:rPr>
          <w:b/>
          <w:bCs/>
          <w:sz w:val="20"/>
          <w:szCs w:val="20"/>
          <w:lang w:val="x-none"/>
        </w:rPr>
        <w:t>16 candidates for M=1</w:t>
      </w:r>
      <w:r>
        <w:rPr>
          <w:b/>
          <w:bCs/>
          <w:sz w:val="20"/>
          <w:szCs w:val="20"/>
          <w:lang w:val="x-none"/>
        </w:rPr>
        <w:t xml:space="preserve">, </w:t>
      </w:r>
      <w:r w:rsidRPr="00CC5B42">
        <w:rPr>
          <w:b/>
          <w:bCs/>
          <w:sz w:val="20"/>
          <w:szCs w:val="20"/>
          <w:lang w:val="x-none"/>
        </w:rPr>
        <w:t>8 candidates for M=2</w:t>
      </w:r>
      <w:r>
        <w:rPr>
          <w:b/>
          <w:bCs/>
          <w:sz w:val="20"/>
          <w:szCs w:val="20"/>
          <w:lang w:val="x-none"/>
        </w:rPr>
        <w:t xml:space="preserve"> and </w:t>
      </w:r>
      <w:r w:rsidRPr="00CC5B42">
        <w:rPr>
          <w:b/>
          <w:bCs/>
          <w:sz w:val="20"/>
          <w:szCs w:val="20"/>
        </w:rPr>
        <w:t>4 candidates</w:t>
      </w:r>
      <w:r>
        <w:rPr>
          <w:b/>
          <w:bCs/>
          <w:sz w:val="20"/>
          <w:szCs w:val="20"/>
        </w:rPr>
        <w:t xml:space="preserve"> </w:t>
      </w:r>
      <w:r w:rsidRPr="00CC5B42">
        <w:rPr>
          <w:b/>
          <w:bCs/>
          <w:sz w:val="20"/>
          <w:szCs w:val="20"/>
        </w:rPr>
        <w:t>for M=4</w:t>
      </w:r>
      <w:r>
        <w:rPr>
          <w:b/>
          <w:bCs/>
          <w:sz w:val="20"/>
          <w:szCs w:val="20"/>
          <w:lang w:val="x-none"/>
        </w:rPr>
        <w:t>, with corresponding mapping between roots and cyclic shifts.</w:t>
      </w:r>
    </w:p>
    <w:p w14:paraId="556626C5" w14:textId="52B552BE" w:rsidR="00F67B20" w:rsidRPr="0054362D" w:rsidRDefault="0054362D" w:rsidP="0037726A">
      <w:pPr>
        <w:spacing w:after="120"/>
        <w:jc w:val="both"/>
        <w:rPr>
          <w:b/>
          <w:bCs/>
          <w:sz w:val="20"/>
          <w:szCs w:val="20"/>
          <w:lang w:val="x-none"/>
        </w:rPr>
      </w:pPr>
      <w:r>
        <w:rPr>
          <w:b/>
          <w:bCs/>
          <w:sz w:val="20"/>
          <w:szCs w:val="20"/>
          <w:u w:val="single"/>
        </w:rPr>
        <w:t>Proposal</w:t>
      </w:r>
      <w:r w:rsidR="004050AD">
        <w:rPr>
          <w:b/>
          <w:bCs/>
          <w:sz w:val="20"/>
          <w:szCs w:val="20"/>
          <w:u w:val="single"/>
        </w:rPr>
        <w:t xml:space="preserve"> 8</w:t>
      </w:r>
      <w:r w:rsidRPr="00A01687">
        <w:rPr>
          <w:b/>
          <w:bCs/>
          <w:sz w:val="20"/>
          <w:szCs w:val="20"/>
        </w:rPr>
        <w:t xml:space="preserve">: </w:t>
      </w:r>
      <w:r>
        <w:rPr>
          <w:b/>
          <w:bCs/>
          <w:sz w:val="20"/>
          <w:szCs w:val="20"/>
        </w:rPr>
        <w:t>For the OFDM LP-WUR, consider at most one test per modulation factor M. FFS on overlaid sequence configuration details</w:t>
      </w:r>
      <w:r>
        <w:rPr>
          <w:b/>
          <w:bCs/>
          <w:sz w:val="20"/>
          <w:szCs w:val="20"/>
          <w:lang w:val="x-none"/>
        </w:rPr>
        <w:t>.</w:t>
      </w:r>
    </w:p>
    <w:p w14:paraId="5F5BDD06" w14:textId="621360FB" w:rsidR="00B57F87" w:rsidRPr="00B57F87" w:rsidRDefault="00787936" w:rsidP="0037726A">
      <w:pPr>
        <w:spacing w:after="120"/>
        <w:jc w:val="both"/>
        <w:rPr>
          <w:rFonts w:eastAsia="SimSun" w:cs="Times"/>
          <w:iCs/>
          <w:color w:val="000000"/>
          <w:sz w:val="20"/>
          <w:szCs w:val="20"/>
          <w:lang w:val="en-GB"/>
        </w:rPr>
      </w:pPr>
      <w:r>
        <w:rPr>
          <w:rFonts w:eastAsia="SimSun" w:cs="Times"/>
          <w:iCs/>
          <w:color w:val="000000"/>
          <w:sz w:val="20"/>
          <w:szCs w:val="20"/>
          <w:lang w:val="en-GB"/>
        </w:rPr>
        <w:t>The OOK LP-WUR receiver has a clear coding pattern based on the number of information OOK bits. For 1 and 2 information bits, coding is as described in the first row of TS 38.212, Section 5.3.3.1 and Section 5.3.3.2, respectively. For more than 3 information bits, Reed Muller coding is applied.</w:t>
      </w:r>
    </w:p>
    <w:p w14:paraId="170B530D" w14:textId="07F937D5" w:rsidR="00B57F87" w:rsidRDefault="00B57F87" w:rsidP="0037726A">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sidR="00734479">
        <w:rPr>
          <w:b/>
          <w:bCs/>
          <w:sz w:val="20"/>
          <w:szCs w:val="20"/>
          <w:u w:val="single"/>
        </w:rPr>
        <w:t>12</w:t>
      </w:r>
      <w:r w:rsidRPr="00A01687">
        <w:rPr>
          <w:b/>
          <w:bCs/>
          <w:sz w:val="20"/>
          <w:szCs w:val="20"/>
        </w:rPr>
        <w:t xml:space="preserve">: </w:t>
      </w:r>
      <w:r>
        <w:rPr>
          <w:b/>
          <w:bCs/>
          <w:sz w:val="20"/>
          <w:szCs w:val="20"/>
        </w:rPr>
        <w:t>For the OOK LP-WUR, RAN1 has defined two types of bit encoding schemes</w:t>
      </w:r>
      <w:r>
        <w:rPr>
          <w:b/>
          <w:bCs/>
          <w:sz w:val="20"/>
          <w:szCs w:val="20"/>
          <w:lang w:val="x-none"/>
        </w:rPr>
        <w:t>.</w:t>
      </w:r>
    </w:p>
    <w:p w14:paraId="64FE9666" w14:textId="491F5850" w:rsidR="00B57F87" w:rsidRPr="00B57F87" w:rsidRDefault="00787936" w:rsidP="0037726A">
      <w:pPr>
        <w:spacing w:after="120"/>
        <w:jc w:val="both"/>
        <w:rPr>
          <w:b/>
          <w:bCs/>
          <w:sz w:val="20"/>
          <w:szCs w:val="20"/>
          <w:lang w:val="x-none"/>
        </w:rPr>
      </w:pPr>
      <w:r w:rsidRPr="005C66F5">
        <w:rPr>
          <w:b/>
          <w:bCs/>
          <w:sz w:val="20"/>
          <w:szCs w:val="20"/>
          <w:u w:val="single"/>
          <w:lang w:val="en-US"/>
        </w:rPr>
        <w:t>Proposal</w:t>
      </w:r>
      <w:r w:rsidR="00ED3ECB">
        <w:rPr>
          <w:b/>
          <w:bCs/>
          <w:sz w:val="20"/>
          <w:szCs w:val="20"/>
          <w:u w:val="single"/>
          <w:lang w:val="en-US"/>
        </w:rPr>
        <w:t xml:space="preserve"> 9</w:t>
      </w:r>
      <w:r>
        <w:rPr>
          <w:b/>
          <w:bCs/>
          <w:sz w:val="20"/>
          <w:szCs w:val="20"/>
          <w:lang w:val="en-US"/>
        </w:rPr>
        <w:t>: For the OOK LP-WUR, limit the coding scheme tests to two: one for 1 or 2 information bits, and one for the maximum number of information bits, which is 5.</w:t>
      </w:r>
    </w:p>
    <w:p w14:paraId="76BA07B2" w14:textId="1B405F07" w:rsidR="00B57F87" w:rsidRPr="00787936" w:rsidRDefault="00B57F87" w:rsidP="0037726A">
      <w:pPr>
        <w:spacing w:after="120"/>
        <w:jc w:val="both"/>
        <w:rPr>
          <w:b/>
          <w:bCs/>
          <w:sz w:val="20"/>
          <w:szCs w:val="20"/>
          <w:lang w:val="x-none"/>
        </w:rPr>
      </w:pPr>
      <w:r>
        <w:rPr>
          <w:b/>
          <w:bCs/>
          <w:sz w:val="20"/>
          <w:szCs w:val="20"/>
          <w:u w:val="single"/>
        </w:rPr>
        <w:t>Proposal</w:t>
      </w:r>
      <w:r w:rsidR="004050AD">
        <w:rPr>
          <w:b/>
          <w:bCs/>
          <w:sz w:val="20"/>
          <w:szCs w:val="20"/>
          <w:u w:val="single"/>
        </w:rPr>
        <w:t xml:space="preserve"> </w:t>
      </w:r>
      <w:r w:rsidR="00ED3ECB">
        <w:rPr>
          <w:b/>
          <w:bCs/>
          <w:sz w:val="20"/>
          <w:szCs w:val="20"/>
          <w:u w:val="single"/>
        </w:rPr>
        <w:t>10</w:t>
      </w:r>
      <w:r w:rsidRPr="00A01687">
        <w:rPr>
          <w:b/>
          <w:bCs/>
          <w:sz w:val="20"/>
          <w:szCs w:val="20"/>
        </w:rPr>
        <w:t xml:space="preserve">: </w:t>
      </w:r>
      <w:r w:rsidR="00787936">
        <w:rPr>
          <w:b/>
          <w:bCs/>
          <w:sz w:val="20"/>
          <w:szCs w:val="20"/>
        </w:rPr>
        <w:t>Consider a total of L</w:t>
      </w:r>
      <w:r w:rsidR="00F16E35">
        <w:rPr>
          <w:b/>
          <w:bCs/>
          <w:sz w:val="20"/>
          <w:szCs w:val="20"/>
        </w:rPr>
        <w:t xml:space="preserve"> &gt;</w:t>
      </w:r>
      <w:r w:rsidR="00787936">
        <w:rPr>
          <w:b/>
          <w:bCs/>
          <w:sz w:val="20"/>
          <w:szCs w:val="20"/>
        </w:rPr>
        <w:t>=</w:t>
      </w:r>
      <w:r w:rsidR="00F16E35">
        <w:rPr>
          <w:b/>
          <w:bCs/>
          <w:sz w:val="20"/>
          <w:szCs w:val="20"/>
        </w:rPr>
        <w:t xml:space="preserve"> 1</w:t>
      </w:r>
      <w:r w:rsidR="00787936">
        <w:rPr>
          <w:b/>
          <w:bCs/>
          <w:sz w:val="20"/>
          <w:szCs w:val="20"/>
        </w:rPr>
        <w:t>6 coded bits for 1-2 information bits, and a total of L=32 bits for 5 information bits.</w:t>
      </w:r>
    </w:p>
    <w:p w14:paraId="4854EF1B" w14:textId="57B60963" w:rsidR="000A0064" w:rsidRDefault="00F16E35" w:rsidP="00787936">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With respect to previous proposals on Type-1 vs Type-2 UEs as defined in the RF room, we are only agreeing to define separate requirements if these are tied to OOK vs OFDM receiver waveforms. If the concern is only about the implied difference in noise figure, we believe we do not need to define separate requirements.</w:t>
      </w:r>
      <w:r w:rsidR="000A0064">
        <w:rPr>
          <w:rFonts w:eastAsia="SimSun" w:cs="Times"/>
          <w:iCs/>
          <w:color w:val="000000"/>
          <w:sz w:val="20"/>
          <w:szCs w:val="20"/>
          <w:lang w:val="en-GB"/>
        </w:rPr>
        <w:t xml:space="preserve"> </w:t>
      </w:r>
    </w:p>
    <w:p w14:paraId="56A1F06E" w14:textId="3841A73D" w:rsidR="000A0064" w:rsidRDefault="000A0064" w:rsidP="00787936">
      <w:pPr>
        <w:shd w:val="clear" w:color="auto" w:fill="FFFFFF"/>
        <w:snapToGrid w:val="0"/>
        <w:spacing w:after="120"/>
        <w:jc w:val="both"/>
        <w:rPr>
          <w:rFonts w:eastAsia="SimSun" w:cs="Times"/>
          <w:b/>
          <w:bCs/>
          <w:iCs/>
          <w:color w:val="000000"/>
          <w:sz w:val="20"/>
          <w:szCs w:val="20"/>
          <w:u w:val="single"/>
        </w:rPr>
      </w:pPr>
      <w:r>
        <w:rPr>
          <w:rFonts w:eastAsia="SimSun" w:cs="Times"/>
          <w:b/>
          <w:bCs/>
          <w:iCs/>
          <w:color w:val="000000"/>
          <w:sz w:val="20"/>
          <w:szCs w:val="20"/>
          <w:u w:val="single"/>
        </w:rPr>
        <w:lastRenderedPageBreak/>
        <w:t>Observation</w:t>
      </w:r>
      <w:r w:rsidR="00734479">
        <w:rPr>
          <w:rFonts w:eastAsia="SimSun" w:cs="Times"/>
          <w:b/>
          <w:bCs/>
          <w:iCs/>
          <w:color w:val="000000"/>
          <w:sz w:val="20"/>
          <w:szCs w:val="20"/>
          <w:u w:val="single"/>
        </w:rPr>
        <w:t xml:space="preserve"> 13</w:t>
      </w:r>
      <w:r w:rsidRPr="000A0064">
        <w:rPr>
          <w:rFonts w:eastAsia="SimSun" w:cs="Times"/>
          <w:b/>
          <w:bCs/>
          <w:iCs/>
          <w:color w:val="000000"/>
          <w:sz w:val="20"/>
          <w:szCs w:val="20"/>
        </w:rPr>
        <w:t>: The noise figure difference implied by Type-1 and Type-2 UEs only affects the REFSENS test in the RF domain. It does not affect the target SNR perceived by the UE for demodulation requirements.</w:t>
      </w:r>
      <w:r w:rsidR="00F16E35">
        <w:rPr>
          <w:rFonts w:eastAsia="SimSun" w:cs="Times"/>
          <w:b/>
          <w:bCs/>
          <w:iCs/>
          <w:color w:val="000000"/>
          <w:sz w:val="20"/>
          <w:szCs w:val="20"/>
        </w:rPr>
        <w:t xml:space="preserve"> Only a difference in the received waveforms are relevant.</w:t>
      </w:r>
    </w:p>
    <w:p w14:paraId="3A81F133" w14:textId="4A58D906" w:rsidR="000A0064" w:rsidRPr="000A0064" w:rsidRDefault="000A0064" w:rsidP="00787936">
      <w:pPr>
        <w:shd w:val="clear" w:color="auto" w:fill="FFFFFF"/>
        <w:snapToGrid w:val="0"/>
        <w:spacing w:after="120"/>
        <w:jc w:val="both"/>
        <w:rPr>
          <w:rFonts w:eastAsia="SimSun" w:cs="Times"/>
          <w:b/>
          <w:bCs/>
          <w:iCs/>
          <w:color w:val="000000"/>
          <w:sz w:val="20"/>
          <w:szCs w:val="20"/>
        </w:rPr>
      </w:pPr>
      <w:r w:rsidRPr="000A0064">
        <w:rPr>
          <w:rFonts w:eastAsia="SimSun" w:cs="Times"/>
          <w:b/>
          <w:bCs/>
          <w:iCs/>
          <w:color w:val="000000"/>
          <w:sz w:val="20"/>
          <w:szCs w:val="20"/>
          <w:u w:val="single"/>
        </w:rPr>
        <w:t>Proposal</w:t>
      </w:r>
      <w:r w:rsidR="004050AD">
        <w:rPr>
          <w:rFonts w:eastAsia="SimSun" w:cs="Times"/>
          <w:b/>
          <w:bCs/>
          <w:iCs/>
          <w:color w:val="000000"/>
          <w:sz w:val="20"/>
          <w:szCs w:val="20"/>
          <w:u w:val="single"/>
        </w:rPr>
        <w:t xml:space="preserve"> 1</w:t>
      </w:r>
      <w:r w:rsidR="00ED3ECB">
        <w:rPr>
          <w:rFonts w:eastAsia="SimSun" w:cs="Times"/>
          <w:b/>
          <w:bCs/>
          <w:iCs/>
          <w:color w:val="000000"/>
          <w:sz w:val="20"/>
          <w:szCs w:val="20"/>
          <w:u w:val="single"/>
        </w:rPr>
        <w:t>1</w:t>
      </w:r>
      <w:r w:rsidRPr="000A0064">
        <w:rPr>
          <w:rFonts w:eastAsia="SimSun" w:cs="Times"/>
          <w:b/>
          <w:bCs/>
          <w:iCs/>
          <w:color w:val="000000"/>
          <w:sz w:val="20"/>
          <w:szCs w:val="20"/>
        </w:rPr>
        <w:t>: Do not define separate demodulation requirements for Type-1 and Type-2 LP-WUR capable UEs</w:t>
      </w:r>
      <w:r w:rsidR="00F16E35">
        <w:rPr>
          <w:rFonts w:eastAsia="SimSun" w:cs="Times"/>
          <w:b/>
          <w:bCs/>
          <w:iCs/>
          <w:color w:val="000000"/>
          <w:sz w:val="20"/>
          <w:szCs w:val="20"/>
        </w:rPr>
        <w:t xml:space="preserve"> if those are not tied to Envelope vs Sequence Detection</w:t>
      </w:r>
      <w:r w:rsidRPr="000A0064">
        <w:rPr>
          <w:rFonts w:eastAsia="SimSun" w:cs="Times"/>
          <w:b/>
          <w:bCs/>
          <w:iCs/>
          <w:color w:val="000000"/>
          <w:sz w:val="20"/>
          <w:szCs w:val="20"/>
        </w:rPr>
        <w:t>.</w:t>
      </w:r>
    </w:p>
    <w:p w14:paraId="6E27E3DB" w14:textId="13A9AE2C" w:rsidR="000A0064" w:rsidRPr="000A0064" w:rsidRDefault="000A0064" w:rsidP="000A0064">
      <w:pPr>
        <w:shd w:val="clear" w:color="auto" w:fill="FFFFFF"/>
        <w:snapToGrid w:val="0"/>
        <w:spacing w:after="120"/>
        <w:jc w:val="both"/>
        <w:rPr>
          <w:sz w:val="20"/>
          <w:szCs w:val="20"/>
        </w:rPr>
      </w:pPr>
      <w:r w:rsidRPr="000A0064">
        <w:rPr>
          <w:sz w:val="20"/>
          <w:szCs w:val="20"/>
        </w:rPr>
        <w:t>In addition, another proposal that remains from the previous meeting is whether to define LP-SS synchronization requirements. We believe that such kind of requirements are out of the scope of RAN4 demodulation, hence should not be considered.</w:t>
      </w:r>
    </w:p>
    <w:p w14:paraId="13DCFCAD" w14:textId="0E6B0B75" w:rsidR="000A0064" w:rsidRDefault="000A0064" w:rsidP="000A0064">
      <w:pPr>
        <w:shd w:val="clear" w:color="auto" w:fill="FFFFFF"/>
        <w:snapToGrid w:val="0"/>
        <w:spacing w:after="120"/>
        <w:jc w:val="both"/>
        <w:rPr>
          <w:b/>
          <w:bCs/>
          <w:sz w:val="20"/>
          <w:szCs w:val="20"/>
          <w:u w:val="single"/>
        </w:rPr>
      </w:pPr>
      <w:r>
        <w:rPr>
          <w:rFonts w:eastAsia="SimSun" w:cs="Times"/>
          <w:b/>
          <w:bCs/>
          <w:iCs/>
          <w:color w:val="000000"/>
          <w:sz w:val="20"/>
          <w:szCs w:val="20"/>
          <w:u w:val="single"/>
        </w:rPr>
        <w:t>Observation</w:t>
      </w:r>
      <w:r w:rsidR="00734479">
        <w:rPr>
          <w:rFonts w:eastAsia="SimSun" w:cs="Times"/>
          <w:b/>
          <w:bCs/>
          <w:iCs/>
          <w:color w:val="000000"/>
          <w:sz w:val="20"/>
          <w:szCs w:val="20"/>
          <w:u w:val="single"/>
        </w:rPr>
        <w:t xml:space="preserve"> 14</w:t>
      </w:r>
      <w:r w:rsidRPr="000A0064">
        <w:rPr>
          <w:rFonts w:eastAsia="SimSun" w:cs="Times"/>
          <w:b/>
          <w:bCs/>
          <w:iCs/>
          <w:color w:val="000000"/>
          <w:sz w:val="20"/>
          <w:szCs w:val="20"/>
        </w:rPr>
        <w:t xml:space="preserve">: </w:t>
      </w:r>
      <w:r>
        <w:rPr>
          <w:rFonts w:eastAsia="SimSun" w:cs="Times"/>
          <w:b/>
          <w:bCs/>
          <w:iCs/>
          <w:color w:val="000000"/>
          <w:sz w:val="20"/>
          <w:szCs w:val="20"/>
        </w:rPr>
        <w:t>RAN4 demodulation requirements are not related to synchronization performance, but only with LP-WUS detection rate.</w:t>
      </w:r>
    </w:p>
    <w:p w14:paraId="28C6D73F" w14:textId="5BC26D1D" w:rsidR="000A0064" w:rsidRPr="000A0064" w:rsidRDefault="000A0064" w:rsidP="00787936">
      <w:pPr>
        <w:shd w:val="clear" w:color="auto" w:fill="FFFFFF"/>
        <w:snapToGrid w:val="0"/>
        <w:spacing w:after="120"/>
        <w:jc w:val="both"/>
        <w:rPr>
          <w:b/>
          <w:bCs/>
          <w:sz w:val="20"/>
          <w:szCs w:val="20"/>
        </w:rPr>
      </w:pPr>
      <w:r>
        <w:rPr>
          <w:b/>
          <w:bCs/>
          <w:sz w:val="20"/>
          <w:szCs w:val="20"/>
          <w:u w:val="single"/>
        </w:rPr>
        <w:t>Proposal</w:t>
      </w:r>
      <w:r w:rsidR="004050AD">
        <w:rPr>
          <w:b/>
          <w:bCs/>
          <w:sz w:val="20"/>
          <w:szCs w:val="20"/>
          <w:u w:val="single"/>
        </w:rPr>
        <w:t xml:space="preserve"> 1</w:t>
      </w:r>
      <w:r w:rsidR="00ED3ECB">
        <w:rPr>
          <w:b/>
          <w:bCs/>
          <w:sz w:val="20"/>
          <w:szCs w:val="20"/>
          <w:u w:val="single"/>
        </w:rPr>
        <w:t>2</w:t>
      </w:r>
      <w:r w:rsidRPr="00A01687">
        <w:rPr>
          <w:b/>
          <w:bCs/>
          <w:sz w:val="20"/>
          <w:szCs w:val="20"/>
        </w:rPr>
        <w:t xml:space="preserve">: </w:t>
      </w:r>
      <w:r>
        <w:rPr>
          <w:b/>
          <w:bCs/>
          <w:sz w:val="20"/>
          <w:szCs w:val="20"/>
        </w:rPr>
        <w:t>Do not define LP-SS based synchronization requirements.</w:t>
      </w:r>
    </w:p>
    <w:p w14:paraId="2E043BFB" w14:textId="4ED8C24C" w:rsidR="00B57F87" w:rsidRDefault="00787936" w:rsidP="00787936">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 xml:space="preserve">To perform </w:t>
      </w:r>
      <w:r w:rsidR="000A0064">
        <w:rPr>
          <w:rFonts w:eastAsia="SimSun" w:cs="Times"/>
          <w:iCs/>
          <w:color w:val="000000"/>
          <w:sz w:val="20"/>
          <w:szCs w:val="20"/>
          <w:lang w:val="en-GB"/>
        </w:rPr>
        <w:t xml:space="preserve">agreed </w:t>
      </w:r>
      <w:r>
        <w:rPr>
          <w:rFonts w:eastAsia="SimSun" w:cs="Times"/>
          <w:iCs/>
          <w:color w:val="000000"/>
          <w:sz w:val="20"/>
          <w:szCs w:val="20"/>
          <w:lang w:val="en-GB"/>
        </w:rPr>
        <w:t>test based on the parameters discuss above, we need to discuss again any concern about the testability of the new LP-WUS signal. Like PBCH, LP-WUS lacks a direct mechanism to determine its detection rate. However, we can indirectly detect LP-WUS by configuring an appropriate PDCCH detection condition such that at the target SNR for LP-WUS guarantees quasi-perfect detection rate in PDCCH. We can clearly tell if a LP-WUS decoding instance was triggered by the UE by simply detecting the associated PDCCH, since the MR monitored the configured PDCCH windows directly.</w:t>
      </w:r>
    </w:p>
    <w:p w14:paraId="7E26575B" w14:textId="45941BB1" w:rsidR="00734479" w:rsidRDefault="00734479" w:rsidP="00787936">
      <w:pPr>
        <w:shd w:val="clear" w:color="auto" w:fill="FFFFFF"/>
        <w:snapToGrid w:val="0"/>
        <w:spacing w:after="120"/>
        <w:jc w:val="both"/>
        <w:rPr>
          <w:rFonts w:eastAsia="SimSun" w:cs="Times"/>
          <w:iCs/>
          <w:color w:val="000000"/>
          <w:sz w:val="20"/>
          <w:szCs w:val="20"/>
          <w:lang w:val="en-GB"/>
        </w:rPr>
      </w:pPr>
      <w:r>
        <w:rPr>
          <w:rFonts w:eastAsia="SimSun" w:cs="Times"/>
          <w:b/>
          <w:bCs/>
          <w:iCs/>
          <w:color w:val="000000"/>
          <w:sz w:val="20"/>
          <w:szCs w:val="20"/>
          <w:u w:val="single"/>
        </w:rPr>
        <w:t>Observation 15</w:t>
      </w:r>
      <w:r w:rsidRPr="000A0064">
        <w:rPr>
          <w:rFonts w:eastAsia="SimSun" w:cs="Times"/>
          <w:b/>
          <w:bCs/>
          <w:iCs/>
          <w:color w:val="000000"/>
          <w:sz w:val="20"/>
          <w:szCs w:val="20"/>
        </w:rPr>
        <w:t xml:space="preserve">: </w:t>
      </w:r>
      <w:r w:rsidRPr="00734479">
        <w:rPr>
          <w:rFonts w:eastAsia="SimSun" w:cs="Times"/>
          <w:b/>
          <w:bCs/>
          <w:iCs/>
          <w:color w:val="000000"/>
          <w:sz w:val="20"/>
          <w:szCs w:val="20"/>
        </w:rPr>
        <w:t xml:space="preserve">LP-WUS miss-detection rate </w:t>
      </w:r>
      <w:r>
        <w:rPr>
          <w:rFonts w:eastAsia="SimSun" w:cs="Times"/>
          <w:b/>
          <w:bCs/>
          <w:iCs/>
          <w:color w:val="000000"/>
          <w:sz w:val="20"/>
          <w:szCs w:val="20"/>
        </w:rPr>
        <w:t>can be evaluated indirectly via the associated PDCCH detection rate.</w:t>
      </w:r>
    </w:p>
    <w:p w14:paraId="3D47E45F" w14:textId="6693974C" w:rsidR="00B57F87" w:rsidRDefault="00B57F87" w:rsidP="00787936">
      <w:pPr>
        <w:shd w:val="clear" w:color="auto" w:fill="FFFFFF"/>
        <w:snapToGrid w:val="0"/>
        <w:spacing w:after="120"/>
        <w:jc w:val="both"/>
        <w:rPr>
          <w:b/>
          <w:bCs/>
          <w:sz w:val="20"/>
          <w:szCs w:val="20"/>
        </w:rPr>
      </w:pPr>
      <w:r>
        <w:rPr>
          <w:b/>
          <w:bCs/>
          <w:sz w:val="20"/>
          <w:szCs w:val="20"/>
          <w:u w:val="single"/>
        </w:rPr>
        <w:t>Proposal</w:t>
      </w:r>
      <w:r w:rsidR="004050AD">
        <w:rPr>
          <w:b/>
          <w:bCs/>
          <w:sz w:val="20"/>
          <w:szCs w:val="20"/>
          <w:u w:val="single"/>
        </w:rPr>
        <w:t xml:space="preserve"> 1</w:t>
      </w:r>
      <w:r w:rsidR="00ED3ECB">
        <w:rPr>
          <w:b/>
          <w:bCs/>
          <w:sz w:val="20"/>
          <w:szCs w:val="20"/>
          <w:u w:val="single"/>
        </w:rPr>
        <w:t>3</w:t>
      </w:r>
      <w:r w:rsidRPr="00A01687">
        <w:rPr>
          <w:b/>
          <w:bCs/>
          <w:sz w:val="20"/>
          <w:szCs w:val="20"/>
        </w:rPr>
        <w:t xml:space="preserve">: </w:t>
      </w:r>
      <w:r>
        <w:rPr>
          <w:b/>
          <w:bCs/>
          <w:sz w:val="20"/>
          <w:szCs w:val="20"/>
        </w:rPr>
        <w:t>RAN4 to focus on defining demodulation requirements</w:t>
      </w:r>
      <w:r w:rsidR="00CB25CE">
        <w:rPr>
          <w:b/>
          <w:bCs/>
          <w:sz w:val="20"/>
          <w:szCs w:val="20"/>
        </w:rPr>
        <w:t xml:space="preserve"> and its associated parameters</w:t>
      </w:r>
      <w:r w:rsidR="00734479">
        <w:rPr>
          <w:b/>
          <w:bCs/>
          <w:sz w:val="20"/>
          <w:szCs w:val="20"/>
        </w:rPr>
        <w:t xml:space="preserve"> since</w:t>
      </w:r>
      <w:r w:rsidR="00CB25CE">
        <w:rPr>
          <w:b/>
          <w:bCs/>
          <w:sz w:val="20"/>
          <w:szCs w:val="20"/>
        </w:rPr>
        <w:t xml:space="preserve"> </w:t>
      </w:r>
      <w:r w:rsidR="00734479">
        <w:rPr>
          <w:b/>
          <w:bCs/>
          <w:sz w:val="20"/>
          <w:szCs w:val="20"/>
        </w:rPr>
        <w:t>t</w:t>
      </w:r>
      <w:r w:rsidR="00CB25CE">
        <w:rPr>
          <w:b/>
          <w:bCs/>
          <w:sz w:val="20"/>
          <w:szCs w:val="20"/>
        </w:rPr>
        <w:t xml:space="preserve">estability </w:t>
      </w:r>
      <w:r w:rsidR="00787936">
        <w:rPr>
          <w:b/>
          <w:bCs/>
          <w:sz w:val="20"/>
          <w:szCs w:val="20"/>
        </w:rPr>
        <w:t>is clear</w:t>
      </w:r>
      <w:r w:rsidR="00CB25CE">
        <w:rPr>
          <w:b/>
          <w:bCs/>
          <w:sz w:val="20"/>
          <w:szCs w:val="20"/>
        </w:rPr>
        <w:t>.</w:t>
      </w:r>
    </w:p>
    <w:p w14:paraId="47EF79DD" w14:textId="6122F0DA" w:rsidR="00B57F87" w:rsidRPr="00257B47" w:rsidRDefault="00B57F87" w:rsidP="00787936">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 xml:space="preserve">Finally, another aspect that has being brought during this work item is the LP-WUS false alarm rate (FAR), but we prefer to leave this up to UE implementation. First, FAR is not a new concept, since it already happens in PDCCH detection, and it’s not a phenomenon that can be tested by the network or by TE vendor. Second, it’s up to UE implementation to minimize FAR </w:t>
      </w:r>
      <w:proofErr w:type="gramStart"/>
      <w:r>
        <w:rPr>
          <w:rFonts w:eastAsia="SimSun" w:cs="Times"/>
          <w:iCs/>
          <w:color w:val="000000"/>
          <w:sz w:val="20"/>
          <w:szCs w:val="20"/>
          <w:lang w:val="en-GB"/>
        </w:rPr>
        <w:t>in order to</w:t>
      </w:r>
      <w:proofErr w:type="gramEnd"/>
      <w:r>
        <w:rPr>
          <w:rFonts w:eastAsia="SimSun" w:cs="Times"/>
          <w:iCs/>
          <w:color w:val="000000"/>
          <w:sz w:val="20"/>
          <w:szCs w:val="20"/>
          <w:lang w:val="en-GB"/>
        </w:rPr>
        <w:t xml:space="preserve"> maximize the power saving gains of this feature.   </w:t>
      </w:r>
    </w:p>
    <w:p w14:paraId="120B5823" w14:textId="1608B062"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265EDE42" w14:textId="77777777" w:rsidR="00D975CF" w:rsidRPr="00ED3ECB" w:rsidRDefault="00D975CF" w:rsidP="00D975CF">
      <w:pPr>
        <w:pStyle w:val="ListParagraph"/>
        <w:spacing w:line="240" w:lineRule="auto"/>
        <w:ind w:firstLineChars="0" w:firstLine="0"/>
        <w:jc w:val="both"/>
        <w:rPr>
          <w:rFonts w:eastAsia="MS Mincho"/>
          <w:snapToGrid/>
          <w:sz w:val="20"/>
          <w:szCs w:val="20"/>
          <w:lang w:val="en-DE" w:eastAsia="zh-CN"/>
        </w:rPr>
      </w:pPr>
    </w:p>
    <w:p w14:paraId="00664780" w14:textId="77777777" w:rsidR="00ED3ECB" w:rsidRPr="003E0381" w:rsidRDefault="00ED3ECB" w:rsidP="00ED3ECB">
      <w:pPr>
        <w:spacing w:after="120"/>
        <w:rPr>
          <w:b/>
          <w:bCs/>
          <w:sz w:val="20"/>
          <w:szCs w:val="20"/>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Pr>
          <w:b/>
          <w:bCs/>
          <w:sz w:val="20"/>
          <w:szCs w:val="20"/>
          <w:lang w:val="en-GB"/>
        </w:rPr>
        <w:t>.</w:t>
      </w:r>
    </w:p>
    <w:p w14:paraId="4915D0A8" w14:textId="77777777" w:rsidR="005D10D8" w:rsidRPr="003E0381" w:rsidRDefault="005D10D8" w:rsidP="005D10D8">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49679CA0" w14:textId="77777777" w:rsidR="005D10D8" w:rsidRPr="003E0381" w:rsidRDefault="005D10D8" w:rsidP="005D10D8">
      <w:pPr>
        <w:spacing w:after="120"/>
        <w:jc w:val="both"/>
        <w:rPr>
          <w:b/>
          <w:bCs/>
          <w:sz w:val="20"/>
          <w:szCs w:val="20"/>
        </w:rPr>
      </w:pPr>
      <w:r w:rsidRPr="003C3BD4">
        <w:rPr>
          <w:b/>
          <w:bCs/>
          <w:sz w:val="20"/>
          <w:szCs w:val="20"/>
          <w:u w:val="single"/>
        </w:rPr>
        <w:t xml:space="preserve">Observation </w:t>
      </w:r>
      <w:r>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3EFD1CB9" w14:textId="77777777" w:rsidR="005D10D8" w:rsidRPr="003E0381" w:rsidRDefault="005D10D8" w:rsidP="005D10D8">
      <w:pPr>
        <w:spacing w:after="120"/>
        <w:jc w:val="both"/>
        <w:rPr>
          <w:b/>
          <w:bCs/>
          <w:sz w:val="20"/>
          <w:szCs w:val="20"/>
        </w:rPr>
      </w:pPr>
      <w:r w:rsidRPr="003C3BD4">
        <w:rPr>
          <w:b/>
          <w:bCs/>
          <w:sz w:val="20"/>
          <w:szCs w:val="20"/>
          <w:u w:val="single"/>
        </w:rPr>
        <w:t xml:space="preserve">Observation </w:t>
      </w:r>
      <w:r>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3566D3A3" w14:textId="77777777" w:rsidR="005D10D8" w:rsidRPr="00A01687" w:rsidRDefault="005D10D8" w:rsidP="005D10D8">
      <w:pPr>
        <w:spacing w:after="120"/>
        <w:jc w:val="both"/>
        <w:rPr>
          <w:b/>
          <w:bCs/>
          <w:sz w:val="20"/>
          <w:szCs w:val="20"/>
        </w:rPr>
      </w:pPr>
      <w:r w:rsidRPr="00A01687">
        <w:rPr>
          <w:b/>
          <w:bCs/>
          <w:sz w:val="20"/>
          <w:szCs w:val="20"/>
          <w:u w:val="single"/>
        </w:rPr>
        <w:t xml:space="preserve">Observation </w:t>
      </w:r>
      <w:r>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Pr>
          <w:rFonts w:eastAsia="SimSun" w:cs="Times"/>
          <w:b/>
          <w:bCs/>
          <w:iCs/>
          <w:color w:val="000000"/>
          <w:sz w:val="20"/>
          <w:szCs w:val="20"/>
          <w:lang w:val="en-GB"/>
        </w:rPr>
        <w:t>.</w:t>
      </w:r>
    </w:p>
    <w:p w14:paraId="4538FA2A" w14:textId="77777777" w:rsidR="005D10D8" w:rsidRPr="00A855E4" w:rsidRDefault="005D10D8" w:rsidP="005D10D8">
      <w:pPr>
        <w:shd w:val="clear" w:color="auto" w:fill="FFFFFF"/>
        <w:snapToGrid w:val="0"/>
        <w:spacing w:after="120"/>
        <w:jc w:val="both"/>
        <w:rPr>
          <w:rFonts w:eastAsia="SimSun" w:cs="Times"/>
          <w:b/>
          <w:bCs/>
          <w:iCs/>
          <w:color w:val="000000"/>
          <w:sz w:val="20"/>
          <w:szCs w:val="20"/>
          <w:lang w:val="en-GB"/>
        </w:rPr>
      </w:pPr>
      <w:r w:rsidRPr="00A01687">
        <w:rPr>
          <w:b/>
          <w:bCs/>
          <w:sz w:val="20"/>
          <w:szCs w:val="20"/>
          <w:u w:val="single"/>
        </w:rPr>
        <w:t xml:space="preserve">Observation </w:t>
      </w:r>
      <w:r>
        <w:rPr>
          <w:b/>
          <w:bCs/>
          <w:sz w:val="20"/>
          <w:szCs w:val="20"/>
          <w:u w:val="single"/>
        </w:rPr>
        <w:t>6</w:t>
      </w:r>
      <w:r w:rsidRPr="00A01687">
        <w:rPr>
          <w:b/>
          <w:bCs/>
          <w:sz w:val="20"/>
          <w:szCs w:val="20"/>
        </w:rPr>
        <w:t xml:space="preserve">: </w:t>
      </w:r>
      <w:r>
        <w:rPr>
          <w:b/>
          <w:bCs/>
          <w:sz w:val="20"/>
          <w:szCs w:val="20"/>
        </w:rPr>
        <w:t xml:space="preserve">During RAN4#115 it was agreed to consider both </w:t>
      </w:r>
      <w:r w:rsidRPr="00CB7862">
        <w:rPr>
          <w:rFonts w:eastAsia="SimSun" w:cs="Times"/>
          <w:b/>
          <w:bCs/>
          <w:iCs/>
          <w:color w:val="000000"/>
          <w:sz w:val="20"/>
          <w:szCs w:val="20"/>
          <w:lang w:val="en-GB"/>
        </w:rPr>
        <w:t>OOK and OFDM receivers</w:t>
      </w:r>
      <w:r>
        <w:rPr>
          <w:rFonts w:eastAsia="SimSun" w:cs="Times"/>
          <w:b/>
          <w:bCs/>
          <w:iCs/>
          <w:color w:val="000000"/>
          <w:sz w:val="20"/>
          <w:szCs w:val="20"/>
          <w:lang w:val="en-GB"/>
        </w:rPr>
        <w:t xml:space="preserve">, and both waveforms </w:t>
      </w:r>
      <w:r w:rsidRPr="00CB7862">
        <w:rPr>
          <w:rFonts w:eastAsia="SimSun" w:cs="Times"/>
          <w:b/>
          <w:bCs/>
          <w:iCs/>
          <w:color w:val="000000"/>
          <w:sz w:val="20"/>
          <w:szCs w:val="20"/>
          <w:lang w:val="en-GB"/>
        </w:rPr>
        <w:t>OOK-1 and OOK-4</w:t>
      </w:r>
      <w:r>
        <w:rPr>
          <w:rFonts w:eastAsia="SimSun" w:cs="Times"/>
          <w:b/>
          <w:bCs/>
          <w:iCs/>
          <w:color w:val="000000"/>
          <w:sz w:val="20"/>
          <w:szCs w:val="20"/>
          <w:lang w:val="en-GB"/>
        </w:rPr>
        <w:t>.</w:t>
      </w:r>
    </w:p>
    <w:p w14:paraId="314A31F3" w14:textId="77777777" w:rsidR="005D10D8" w:rsidRDefault="005D10D8" w:rsidP="005D10D8">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7</w:t>
      </w:r>
      <w:r w:rsidRPr="00A01687">
        <w:rPr>
          <w:b/>
          <w:bCs/>
          <w:sz w:val="20"/>
          <w:szCs w:val="20"/>
        </w:rPr>
        <w:t xml:space="preserve">: </w:t>
      </w:r>
      <w:r>
        <w:rPr>
          <w:b/>
          <w:bCs/>
          <w:sz w:val="20"/>
          <w:szCs w:val="20"/>
        </w:rPr>
        <w:t>There is stronger interest in deploying the LP-WUS feature on a limited number of frequencies, and seems more cost effective that frequencies are in FR1.</w:t>
      </w:r>
    </w:p>
    <w:p w14:paraId="6FFDC46F" w14:textId="066AF433" w:rsidR="00ED3ECB" w:rsidRDefault="005D10D8" w:rsidP="005D10D8">
      <w:pPr>
        <w:shd w:val="clear" w:color="auto" w:fill="FFFFFF"/>
        <w:snapToGrid w:val="0"/>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1</w:t>
      </w:r>
      <w:r w:rsidRPr="00A01687">
        <w:rPr>
          <w:b/>
          <w:bCs/>
          <w:sz w:val="20"/>
          <w:szCs w:val="20"/>
        </w:rPr>
        <w:t xml:space="preserve">: </w:t>
      </w:r>
      <w:r>
        <w:rPr>
          <w:b/>
          <w:bCs/>
          <w:sz w:val="20"/>
          <w:szCs w:val="20"/>
        </w:rPr>
        <w:t>Prioritize FR1 study. RAN4 to decide about FR2 after requirements after meaningful progress granted for FR1</w:t>
      </w:r>
      <w:r w:rsidRPr="004822BA">
        <w:rPr>
          <w:rFonts w:eastAsia="SimSun" w:cs="Times"/>
          <w:b/>
          <w:bCs/>
          <w:iCs/>
          <w:color w:val="000000"/>
          <w:sz w:val="20"/>
          <w:szCs w:val="20"/>
          <w:lang w:val="en-GB"/>
        </w:rPr>
        <w:t>.</w:t>
      </w:r>
    </w:p>
    <w:p w14:paraId="033594BF" w14:textId="77777777" w:rsidR="005D10D8" w:rsidRPr="00426F81" w:rsidRDefault="005D10D8" w:rsidP="005D10D8">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8</w:t>
      </w:r>
      <w:r w:rsidRPr="00A01687">
        <w:rPr>
          <w:b/>
          <w:bCs/>
          <w:sz w:val="20"/>
          <w:szCs w:val="20"/>
        </w:rPr>
        <w:t xml:space="preserve">: </w:t>
      </w:r>
      <w:r>
        <w:rPr>
          <w:b/>
          <w:bCs/>
          <w:sz w:val="20"/>
          <w:szCs w:val="20"/>
        </w:rPr>
        <w:t>RAN1 design s</w:t>
      </w:r>
      <w:r w:rsidRPr="0037726A">
        <w:rPr>
          <w:b/>
          <w:bCs/>
          <w:sz w:val="20"/>
          <w:szCs w:val="20"/>
        </w:rPr>
        <w:t>upport</w:t>
      </w:r>
      <w:r>
        <w:rPr>
          <w:b/>
          <w:bCs/>
          <w:sz w:val="20"/>
          <w:szCs w:val="20"/>
        </w:rPr>
        <w:t>s</w:t>
      </w:r>
      <w:r w:rsidRPr="0037726A">
        <w:rPr>
          <w:b/>
          <w:bCs/>
          <w:sz w:val="20"/>
          <w:szCs w:val="20"/>
        </w:rPr>
        <w:t xml:space="preserve"> LP-WUS </w:t>
      </w:r>
      <w:r>
        <w:rPr>
          <w:b/>
          <w:bCs/>
          <w:sz w:val="20"/>
          <w:szCs w:val="20"/>
        </w:rPr>
        <w:t xml:space="preserve">length in </w:t>
      </w:r>
      <w:r w:rsidRPr="0037726A">
        <w:rPr>
          <w:b/>
          <w:bCs/>
          <w:sz w:val="20"/>
          <w:szCs w:val="20"/>
        </w:rPr>
        <w:t>actual OFDM symbols used larger than one slot</w:t>
      </w:r>
      <w:r>
        <w:rPr>
          <w:b/>
          <w:bCs/>
          <w:sz w:val="20"/>
          <w:szCs w:val="20"/>
        </w:rPr>
        <w:t>, hence also n</w:t>
      </w:r>
      <w:r w:rsidRPr="0037726A">
        <w:rPr>
          <w:b/>
          <w:bCs/>
          <w:sz w:val="20"/>
          <w:szCs w:val="20"/>
        </w:rPr>
        <w:t>on-consecutive OFDM symbols at least across multiple slots</w:t>
      </w:r>
      <w:r>
        <w:rPr>
          <w:b/>
          <w:bCs/>
          <w:sz w:val="20"/>
          <w:szCs w:val="20"/>
        </w:rPr>
        <w:t>.</w:t>
      </w:r>
    </w:p>
    <w:p w14:paraId="00BE79A3" w14:textId="399808B4" w:rsidR="005D10D8" w:rsidRDefault="005D10D8" w:rsidP="005D10D8">
      <w:pPr>
        <w:shd w:val="clear" w:color="auto" w:fill="FFFFFF"/>
        <w:snapToGrid w:val="0"/>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2</w:t>
      </w:r>
      <w:r w:rsidRPr="00A01687">
        <w:rPr>
          <w:b/>
          <w:bCs/>
          <w:sz w:val="20"/>
          <w:szCs w:val="20"/>
        </w:rPr>
        <w:t xml:space="preserve">: </w:t>
      </w:r>
      <w:r>
        <w:rPr>
          <w:b/>
          <w:bCs/>
          <w:sz w:val="20"/>
          <w:szCs w:val="20"/>
        </w:rPr>
        <w:t>Consider</w:t>
      </w:r>
      <w:r>
        <w:rPr>
          <w:rFonts w:eastAsia="SimSun" w:cs="Times"/>
          <w:b/>
          <w:bCs/>
          <w:iCs/>
          <w:color w:val="000000"/>
          <w:sz w:val="20"/>
          <w:szCs w:val="20"/>
          <w:lang w:val="en-GB"/>
        </w:rPr>
        <w:t xml:space="preserve"> a SCS of </w:t>
      </w:r>
      <w:r w:rsidRPr="004822BA">
        <w:rPr>
          <w:rFonts w:eastAsia="SimSun" w:cs="Times"/>
          <w:b/>
          <w:bCs/>
          <w:iCs/>
          <w:color w:val="000000"/>
          <w:sz w:val="20"/>
          <w:szCs w:val="20"/>
          <w:lang w:val="en-GB"/>
        </w:rPr>
        <w:t xml:space="preserve">15kHz for </w:t>
      </w:r>
      <w:r>
        <w:rPr>
          <w:rFonts w:eastAsia="SimSun" w:cs="Times"/>
          <w:b/>
          <w:bCs/>
          <w:iCs/>
          <w:color w:val="000000"/>
          <w:sz w:val="20"/>
          <w:szCs w:val="20"/>
          <w:lang w:val="en-GB"/>
        </w:rPr>
        <w:t xml:space="preserve">a channel bandwidth of 10MHz </w:t>
      </w:r>
      <w:r w:rsidRPr="004822BA">
        <w:rPr>
          <w:rFonts w:eastAsia="SimSun" w:cs="Times"/>
          <w:b/>
          <w:bCs/>
          <w:iCs/>
          <w:color w:val="000000"/>
          <w:sz w:val="20"/>
          <w:szCs w:val="20"/>
          <w:lang w:val="en-GB"/>
        </w:rPr>
        <w:t>FDD</w:t>
      </w:r>
      <w:r>
        <w:rPr>
          <w:rFonts w:eastAsia="SimSun" w:cs="Times"/>
          <w:b/>
          <w:bCs/>
          <w:iCs/>
          <w:color w:val="000000"/>
          <w:sz w:val="20"/>
          <w:szCs w:val="20"/>
          <w:lang w:val="en-GB"/>
        </w:rPr>
        <w:t>,</w:t>
      </w:r>
      <w:r w:rsidRPr="004822BA">
        <w:rPr>
          <w:rFonts w:eastAsia="SimSun" w:cs="Times"/>
          <w:b/>
          <w:bCs/>
          <w:iCs/>
          <w:color w:val="000000"/>
          <w:sz w:val="20"/>
          <w:szCs w:val="20"/>
          <w:lang w:val="en-GB"/>
        </w:rPr>
        <w:t xml:space="preserve"> and </w:t>
      </w:r>
      <w:r>
        <w:rPr>
          <w:rFonts w:eastAsia="SimSun" w:cs="Times"/>
          <w:b/>
          <w:bCs/>
          <w:iCs/>
          <w:color w:val="000000"/>
          <w:sz w:val="20"/>
          <w:szCs w:val="20"/>
          <w:lang w:val="en-GB"/>
        </w:rPr>
        <w:t xml:space="preserve">a SCS of </w:t>
      </w:r>
      <w:r w:rsidRPr="004822BA">
        <w:rPr>
          <w:rFonts w:eastAsia="SimSun" w:cs="Times"/>
          <w:b/>
          <w:bCs/>
          <w:iCs/>
          <w:color w:val="000000"/>
          <w:sz w:val="20"/>
          <w:szCs w:val="20"/>
          <w:lang w:val="en-GB"/>
        </w:rPr>
        <w:t>30kHz for</w:t>
      </w:r>
      <w:r>
        <w:rPr>
          <w:rFonts w:eastAsia="SimSun" w:cs="Times"/>
          <w:b/>
          <w:bCs/>
          <w:iCs/>
          <w:color w:val="000000"/>
          <w:sz w:val="20"/>
          <w:szCs w:val="20"/>
          <w:lang w:val="en-GB"/>
        </w:rPr>
        <w:t xml:space="preserve"> a channel bandwidth of 40MHz</w:t>
      </w:r>
      <w:r w:rsidRPr="004822BA">
        <w:rPr>
          <w:rFonts w:eastAsia="SimSun" w:cs="Times"/>
          <w:b/>
          <w:bCs/>
          <w:iCs/>
          <w:color w:val="000000"/>
          <w:sz w:val="20"/>
          <w:szCs w:val="20"/>
          <w:lang w:val="en-GB"/>
        </w:rPr>
        <w:t xml:space="preserve"> TDD.</w:t>
      </w:r>
      <w:r>
        <w:rPr>
          <w:rFonts w:eastAsia="SimSun" w:cs="Times"/>
          <w:b/>
          <w:bCs/>
          <w:iCs/>
          <w:color w:val="000000"/>
          <w:sz w:val="20"/>
          <w:szCs w:val="20"/>
          <w:lang w:val="en-GB"/>
        </w:rPr>
        <w:t xml:space="preserve"> Do not consider FR2 120kHz for the moment.</w:t>
      </w:r>
    </w:p>
    <w:p w14:paraId="7BBA201F" w14:textId="77777777" w:rsidR="005D10D8" w:rsidRPr="00246C3B" w:rsidRDefault="005D10D8" w:rsidP="005D10D8">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9</w:t>
      </w:r>
      <w:r w:rsidRPr="00A01687">
        <w:rPr>
          <w:b/>
          <w:bCs/>
          <w:sz w:val="20"/>
          <w:szCs w:val="20"/>
        </w:rPr>
        <w:t xml:space="preserve">: </w:t>
      </w:r>
      <w:r>
        <w:rPr>
          <w:b/>
          <w:bCs/>
          <w:sz w:val="20"/>
          <w:szCs w:val="20"/>
        </w:rPr>
        <w:t>For best LP-WUS/WUR operation, expectations are that UE should operate in rather low mobility conditions.</w:t>
      </w:r>
    </w:p>
    <w:p w14:paraId="2E6F5041" w14:textId="77777777" w:rsidR="005D10D8" w:rsidRDefault="005D10D8" w:rsidP="005D10D8">
      <w:pPr>
        <w:spacing w:after="120"/>
        <w:jc w:val="both"/>
        <w:rPr>
          <w:b/>
          <w:bCs/>
          <w:sz w:val="20"/>
          <w:szCs w:val="20"/>
          <w:u w:val="single"/>
        </w:rPr>
      </w:pPr>
      <w:r>
        <w:rPr>
          <w:b/>
          <w:bCs/>
          <w:sz w:val="20"/>
          <w:szCs w:val="20"/>
          <w:u w:val="single"/>
        </w:rPr>
        <w:t>Proposal</w:t>
      </w:r>
      <w:r w:rsidRPr="00A01687">
        <w:rPr>
          <w:b/>
          <w:bCs/>
          <w:sz w:val="20"/>
          <w:szCs w:val="20"/>
          <w:u w:val="single"/>
        </w:rPr>
        <w:t xml:space="preserve"> </w:t>
      </w:r>
      <w:r>
        <w:rPr>
          <w:b/>
          <w:bCs/>
          <w:sz w:val="20"/>
          <w:szCs w:val="20"/>
          <w:u w:val="single"/>
        </w:rPr>
        <w:t>3</w:t>
      </w:r>
      <w:r w:rsidRPr="00A01687">
        <w:rPr>
          <w:b/>
          <w:bCs/>
          <w:sz w:val="20"/>
          <w:szCs w:val="20"/>
        </w:rPr>
        <w:t xml:space="preserve">: </w:t>
      </w:r>
      <w:r>
        <w:rPr>
          <w:b/>
          <w:bCs/>
          <w:sz w:val="20"/>
          <w:szCs w:val="20"/>
        </w:rPr>
        <w:t>Consider 1Tx/1Rx as antenna configuration</w:t>
      </w:r>
      <w:r w:rsidRPr="004822BA">
        <w:rPr>
          <w:rFonts w:eastAsia="SimSun" w:cs="Times"/>
          <w:b/>
          <w:bCs/>
          <w:iCs/>
          <w:color w:val="000000"/>
          <w:sz w:val="20"/>
          <w:szCs w:val="20"/>
          <w:lang w:val="en-GB"/>
        </w:rPr>
        <w:t>.</w:t>
      </w:r>
    </w:p>
    <w:p w14:paraId="4D1D650A" w14:textId="7F66A55A" w:rsidR="005D10D8" w:rsidRDefault="005D10D8" w:rsidP="005D10D8">
      <w:pPr>
        <w:shd w:val="clear" w:color="auto" w:fill="FFFFFF"/>
        <w:snapToGrid w:val="0"/>
        <w:spacing w:after="120"/>
        <w:jc w:val="both"/>
        <w:rPr>
          <w:rFonts w:eastAsia="SimSun" w:cs="Times"/>
          <w:b/>
          <w:bCs/>
          <w:iCs/>
          <w:color w:val="000000"/>
          <w:sz w:val="20"/>
          <w:szCs w:val="20"/>
          <w:lang w:val="en-GB"/>
        </w:rPr>
      </w:pPr>
      <w:r>
        <w:rPr>
          <w:b/>
          <w:bCs/>
          <w:sz w:val="20"/>
          <w:szCs w:val="20"/>
          <w:u w:val="single"/>
        </w:rPr>
        <w:lastRenderedPageBreak/>
        <w:t>Proposal</w:t>
      </w:r>
      <w:r w:rsidRPr="00A01687">
        <w:rPr>
          <w:b/>
          <w:bCs/>
          <w:sz w:val="20"/>
          <w:szCs w:val="20"/>
          <w:u w:val="single"/>
        </w:rPr>
        <w:t xml:space="preserve"> </w:t>
      </w:r>
      <w:r>
        <w:rPr>
          <w:b/>
          <w:bCs/>
          <w:sz w:val="20"/>
          <w:szCs w:val="20"/>
          <w:u w:val="single"/>
        </w:rPr>
        <w:t>4</w:t>
      </w:r>
      <w:r w:rsidRPr="00A01687">
        <w:rPr>
          <w:b/>
          <w:bCs/>
          <w:sz w:val="20"/>
          <w:szCs w:val="20"/>
        </w:rPr>
        <w:t xml:space="preserve">: </w:t>
      </w:r>
      <w:r>
        <w:rPr>
          <w:b/>
          <w:bCs/>
          <w:sz w:val="20"/>
          <w:szCs w:val="20"/>
        </w:rPr>
        <w:t>Define TDLA30-10 as propagation channel.</w:t>
      </w:r>
    </w:p>
    <w:p w14:paraId="1E445B31" w14:textId="77777777" w:rsidR="005D10D8" w:rsidRDefault="005D10D8" w:rsidP="005D10D8">
      <w:pPr>
        <w:spacing w:after="120"/>
        <w:jc w:val="both"/>
        <w:rPr>
          <w:rFonts w:eastAsia="SimSun" w:cs="Time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5</w:t>
      </w:r>
      <w:r w:rsidRPr="00A01687">
        <w:rPr>
          <w:b/>
          <w:bCs/>
          <w:sz w:val="20"/>
          <w:szCs w:val="20"/>
        </w:rPr>
        <w:t xml:space="preserve">: </w:t>
      </w:r>
      <w:r>
        <w:rPr>
          <w:b/>
          <w:bCs/>
          <w:sz w:val="20"/>
          <w:szCs w:val="20"/>
        </w:rPr>
        <w:t>Consider defining requirements using a frequency offset of 5ppm for the OFDM LP-WUS receiver, and 20ppm for the OOK LP-WUS receiver.</w:t>
      </w:r>
    </w:p>
    <w:p w14:paraId="0C06DA05" w14:textId="77777777" w:rsidR="005D10D8" w:rsidRPr="00CB7862" w:rsidRDefault="005D10D8" w:rsidP="005D10D8">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6</w:t>
      </w:r>
      <w:r w:rsidRPr="00A01687">
        <w:rPr>
          <w:b/>
          <w:bCs/>
          <w:sz w:val="20"/>
          <w:szCs w:val="20"/>
        </w:rPr>
        <w:t xml:space="preserve">: </w:t>
      </w:r>
      <w:r>
        <w:rPr>
          <w:b/>
          <w:bCs/>
          <w:sz w:val="20"/>
          <w:szCs w:val="20"/>
        </w:rPr>
        <w:t xml:space="preserve">Consider defining requirements using a residual time offset T equal to </w:t>
      </w:r>
      <w:r w:rsidRPr="00CB7862">
        <w:rPr>
          <w:rFonts w:eastAsia="SimSun" w:cs="Times"/>
          <w:b/>
          <w:bCs/>
          <w:iCs/>
          <w:color w:val="000000"/>
          <w:sz w:val="20"/>
          <w:szCs w:val="20"/>
          <w:lang w:val="en-GB"/>
        </w:rPr>
        <w:t>5us for OOK-1, T= 2us for OOK-4 with M=2, T= 1us for OOK-4 with M=4</w:t>
      </w:r>
      <w:r>
        <w:rPr>
          <w:b/>
          <w:bCs/>
          <w:sz w:val="20"/>
          <w:szCs w:val="20"/>
        </w:rPr>
        <w:t>.</w:t>
      </w:r>
    </w:p>
    <w:p w14:paraId="440ED20A" w14:textId="77777777" w:rsidR="005D10D8" w:rsidRPr="00246C3B" w:rsidRDefault="005D10D8" w:rsidP="005D10D8">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10</w:t>
      </w:r>
      <w:r w:rsidRPr="00A01687">
        <w:rPr>
          <w:b/>
          <w:bCs/>
          <w:sz w:val="20"/>
          <w:szCs w:val="20"/>
        </w:rPr>
        <w:t xml:space="preserve">: </w:t>
      </w:r>
      <w:r>
        <w:rPr>
          <w:b/>
          <w:bCs/>
          <w:sz w:val="20"/>
          <w:szCs w:val="20"/>
        </w:rPr>
        <w:t>Current demodulation requirements in TS 38.101-4 consider ideal time and frequency synchronization since the effect on required SNR is minimal.</w:t>
      </w:r>
    </w:p>
    <w:p w14:paraId="4D06930F" w14:textId="079C9B02" w:rsidR="005D10D8" w:rsidRPr="005D10D8" w:rsidRDefault="005D10D8" w:rsidP="005D10D8">
      <w:pPr>
        <w:shd w:val="clear" w:color="auto" w:fill="FFFFFF"/>
        <w:snapToGrid w:val="0"/>
        <w:spacing w:after="120"/>
        <w:jc w:val="both"/>
        <w:rPr>
          <w:rFonts w:eastAsia="SimSun" w:cs="Times"/>
          <w:b/>
          <w:bCs/>
          <w:iCs/>
          <w:color w:val="000000"/>
          <w:sz w:val="20"/>
          <w:szCs w:val="20"/>
          <w:u w:val="single"/>
          <w:lang w:val="en-GB"/>
        </w:rPr>
      </w:pPr>
      <w:r>
        <w:rPr>
          <w:b/>
          <w:bCs/>
          <w:sz w:val="20"/>
          <w:szCs w:val="20"/>
          <w:u w:val="single"/>
        </w:rPr>
        <w:t>Proposal</w:t>
      </w:r>
      <w:r w:rsidRPr="00A01687">
        <w:rPr>
          <w:b/>
          <w:bCs/>
          <w:sz w:val="20"/>
          <w:szCs w:val="20"/>
          <w:u w:val="single"/>
        </w:rPr>
        <w:t xml:space="preserve"> </w:t>
      </w:r>
      <w:r>
        <w:rPr>
          <w:b/>
          <w:bCs/>
          <w:sz w:val="20"/>
          <w:szCs w:val="20"/>
          <w:u w:val="single"/>
        </w:rPr>
        <w:t>7</w:t>
      </w:r>
      <w:r w:rsidRPr="00A01687">
        <w:rPr>
          <w:b/>
          <w:bCs/>
          <w:sz w:val="20"/>
          <w:szCs w:val="20"/>
        </w:rPr>
        <w:t xml:space="preserve">: </w:t>
      </w:r>
      <w:r w:rsidRPr="00D674D4">
        <w:rPr>
          <w:b/>
          <w:bCs/>
          <w:sz w:val="20"/>
          <w:szCs w:val="20"/>
        </w:rPr>
        <w:t>RAN4 to assess how practical frequency and time offsets affect LP-WUS miss-detection rate, and determine if demodulation requirements can be defined assuming ideal synchronization to simplify testing</w:t>
      </w:r>
      <w:r>
        <w:rPr>
          <w:b/>
          <w:bCs/>
          <w:sz w:val="20"/>
          <w:szCs w:val="20"/>
        </w:rPr>
        <w:t>.</w:t>
      </w:r>
    </w:p>
    <w:p w14:paraId="739C62C9" w14:textId="77777777" w:rsidR="005D10D8" w:rsidRPr="00CC5B42" w:rsidRDefault="005D10D8" w:rsidP="005D10D8">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Pr>
          <w:b/>
          <w:bCs/>
          <w:sz w:val="20"/>
          <w:szCs w:val="20"/>
          <w:u w:val="single"/>
        </w:rPr>
        <w:t>11</w:t>
      </w:r>
      <w:r w:rsidRPr="00A01687">
        <w:rPr>
          <w:b/>
          <w:bCs/>
          <w:sz w:val="20"/>
          <w:szCs w:val="20"/>
        </w:rPr>
        <w:t xml:space="preserve">: </w:t>
      </w:r>
      <w:r>
        <w:rPr>
          <w:b/>
          <w:bCs/>
          <w:sz w:val="20"/>
          <w:szCs w:val="20"/>
        </w:rPr>
        <w:t xml:space="preserve">For the OFDM LP-WUR, RAN1 has defined </w:t>
      </w:r>
      <w:r w:rsidRPr="00CC5B42">
        <w:rPr>
          <w:b/>
          <w:bCs/>
          <w:sz w:val="20"/>
          <w:szCs w:val="20"/>
        </w:rPr>
        <w:t>the maximum number of candidates overlaid sequences to carry LP-WUS information per OOK ON chip for one cell</w:t>
      </w:r>
      <w:r>
        <w:rPr>
          <w:b/>
          <w:bCs/>
          <w:sz w:val="20"/>
          <w:szCs w:val="20"/>
        </w:rPr>
        <w:t xml:space="preserve">, with </w:t>
      </w:r>
      <w:r w:rsidRPr="00CC5B42">
        <w:rPr>
          <w:b/>
          <w:bCs/>
          <w:sz w:val="20"/>
          <w:szCs w:val="20"/>
          <w:lang w:val="x-none"/>
        </w:rPr>
        <w:t>16 candidates for M=1</w:t>
      </w:r>
      <w:r>
        <w:rPr>
          <w:b/>
          <w:bCs/>
          <w:sz w:val="20"/>
          <w:szCs w:val="20"/>
          <w:lang w:val="x-none"/>
        </w:rPr>
        <w:t xml:space="preserve">, </w:t>
      </w:r>
      <w:r w:rsidRPr="00CC5B42">
        <w:rPr>
          <w:b/>
          <w:bCs/>
          <w:sz w:val="20"/>
          <w:szCs w:val="20"/>
          <w:lang w:val="x-none"/>
        </w:rPr>
        <w:t>8 candidates for M=2</w:t>
      </w:r>
      <w:r>
        <w:rPr>
          <w:b/>
          <w:bCs/>
          <w:sz w:val="20"/>
          <w:szCs w:val="20"/>
          <w:lang w:val="x-none"/>
        </w:rPr>
        <w:t xml:space="preserve"> and </w:t>
      </w:r>
      <w:r w:rsidRPr="00CC5B42">
        <w:rPr>
          <w:b/>
          <w:bCs/>
          <w:sz w:val="20"/>
          <w:szCs w:val="20"/>
        </w:rPr>
        <w:t>4 candidates</w:t>
      </w:r>
      <w:r>
        <w:rPr>
          <w:b/>
          <w:bCs/>
          <w:sz w:val="20"/>
          <w:szCs w:val="20"/>
        </w:rPr>
        <w:t xml:space="preserve"> </w:t>
      </w:r>
      <w:r w:rsidRPr="00CC5B42">
        <w:rPr>
          <w:b/>
          <w:bCs/>
          <w:sz w:val="20"/>
          <w:szCs w:val="20"/>
        </w:rPr>
        <w:t>for M=4</w:t>
      </w:r>
      <w:r>
        <w:rPr>
          <w:b/>
          <w:bCs/>
          <w:sz w:val="20"/>
          <w:szCs w:val="20"/>
          <w:lang w:val="x-none"/>
        </w:rPr>
        <w:t>, with corresponding mapping between roots and cyclic shifts.</w:t>
      </w:r>
    </w:p>
    <w:p w14:paraId="711CB2E9" w14:textId="51869F98" w:rsidR="005D10D8" w:rsidRDefault="005D10D8" w:rsidP="005D10D8">
      <w:pPr>
        <w:shd w:val="clear" w:color="auto" w:fill="FFFFFF"/>
        <w:snapToGrid w:val="0"/>
        <w:spacing w:after="120"/>
        <w:jc w:val="both"/>
        <w:rPr>
          <w:rFonts w:eastAsia="SimSun" w:cs="Times"/>
          <w:b/>
          <w:bCs/>
          <w:iCs/>
          <w:color w:val="000000"/>
          <w:sz w:val="20"/>
          <w:szCs w:val="20"/>
          <w:u w:val="single"/>
        </w:rPr>
      </w:pPr>
      <w:r>
        <w:rPr>
          <w:b/>
          <w:bCs/>
          <w:sz w:val="20"/>
          <w:szCs w:val="20"/>
          <w:u w:val="single"/>
        </w:rPr>
        <w:t>Proposal 8</w:t>
      </w:r>
      <w:r w:rsidRPr="00A01687">
        <w:rPr>
          <w:b/>
          <w:bCs/>
          <w:sz w:val="20"/>
          <w:szCs w:val="20"/>
        </w:rPr>
        <w:t xml:space="preserve">: </w:t>
      </w:r>
      <w:r>
        <w:rPr>
          <w:b/>
          <w:bCs/>
          <w:sz w:val="20"/>
          <w:szCs w:val="20"/>
        </w:rPr>
        <w:t>For the OFDM LP-WUR, consider at most one test per modulation factor M. FFS on overlaid sequence configuration details</w:t>
      </w:r>
      <w:r>
        <w:rPr>
          <w:b/>
          <w:bCs/>
          <w:sz w:val="20"/>
          <w:szCs w:val="20"/>
          <w:lang w:val="x-none"/>
        </w:rPr>
        <w:t>.</w:t>
      </w:r>
    </w:p>
    <w:p w14:paraId="72DCC023" w14:textId="77777777" w:rsidR="005D10D8" w:rsidRDefault="005D10D8" w:rsidP="005D10D8">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Pr>
          <w:b/>
          <w:bCs/>
          <w:sz w:val="20"/>
          <w:szCs w:val="20"/>
          <w:u w:val="single"/>
        </w:rPr>
        <w:t>12</w:t>
      </w:r>
      <w:r w:rsidRPr="00A01687">
        <w:rPr>
          <w:b/>
          <w:bCs/>
          <w:sz w:val="20"/>
          <w:szCs w:val="20"/>
        </w:rPr>
        <w:t xml:space="preserve">: </w:t>
      </w:r>
      <w:r>
        <w:rPr>
          <w:b/>
          <w:bCs/>
          <w:sz w:val="20"/>
          <w:szCs w:val="20"/>
        </w:rPr>
        <w:t>For the OOK LP-WUR, RAN1 has defined two types of bit encoding schemes</w:t>
      </w:r>
      <w:r>
        <w:rPr>
          <w:b/>
          <w:bCs/>
          <w:sz w:val="20"/>
          <w:szCs w:val="20"/>
          <w:lang w:val="x-none"/>
        </w:rPr>
        <w:t>.</w:t>
      </w:r>
    </w:p>
    <w:p w14:paraId="19C3FCE6" w14:textId="77777777" w:rsidR="005D10D8" w:rsidRPr="00B57F87" w:rsidRDefault="005D10D8" w:rsidP="005D10D8">
      <w:pPr>
        <w:spacing w:after="120"/>
        <w:jc w:val="both"/>
        <w:rPr>
          <w:b/>
          <w:bCs/>
          <w:sz w:val="20"/>
          <w:szCs w:val="20"/>
          <w:lang w:val="x-none"/>
        </w:rPr>
      </w:pPr>
      <w:r w:rsidRPr="005C66F5">
        <w:rPr>
          <w:b/>
          <w:bCs/>
          <w:sz w:val="20"/>
          <w:szCs w:val="20"/>
          <w:u w:val="single"/>
          <w:lang w:val="en-US"/>
        </w:rPr>
        <w:t>Proposal</w:t>
      </w:r>
      <w:r>
        <w:rPr>
          <w:b/>
          <w:bCs/>
          <w:sz w:val="20"/>
          <w:szCs w:val="20"/>
          <w:u w:val="single"/>
          <w:lang w:val="en-US"/>
        </w:rPr>
        <w:t xml:space="preserve"> 9</w:t>
      </w:r>
      <w:r>
        <w:rPr>
          <w:b/>
          <w:bCs/>
          <w:sz w:val="20"/>
          <w:szCs w:val="20"/>
          <w:lang w:val="en-US"/>
        </w:rPr>
        <w:t>: For the OOK LP-WUR, limit the coding scheme tests to two: one for 1 or 2 information bits, and one for the maximum number of information bits, which is 5.</w:t>
      </w:r>
    </w:p>
    <w:p w14:paraId="337F730C" w14:textId="0AEED8EB" w:rsidR="00ED3ECB" w:rsidRDefault="005D10D8" w:rsidP="00ED3ECB">
      <w:pPr>
        <w:shd w:val="clear" w:color="auto" w:fill="FFFFFF"/>
        <w:snapToGrid w:val="0"/>
        <w:spacing w:after="120"/>
        <w:jc w:val="both"/>
        <w:rPr>
          <w:rFonts w:eastAsia="SimSun" w:cs="Times"/>
          <w:b/>
          <w:bCs/>
          <w:iCs/>
          <w:color w:val="000000"/>
          <w:sz w:val="20"/>
          <w:szCs w:val="20"/>
          <w:u w:val="single"/>
        </w:rPr>
      </w:pPr>
      <w:r>
        <w:rPr>
          <w:b/>
          <w:bCs/>
          <w:sz w:val="20"/>
          <w:szCs w:val="20"/>
          <w:u w:val="single"/>
        </w:rPr>
        <w:t>Proposal 10</w:t>
      </w:r>
      <w:r w:rsidRPr="00A01687">
        <w:rPr>
          <w:b/>
          <w:bCs/>
          <w:sz w:val="20"/>
          <w:szCs w:val="20"/>
        </w:rPr>
        <w:t xml:space="preserve">: </w:t>
      </w:r>
      <w:r>
        <w:rPr>
          <w:b/>
          <w:bCs/>
          <w:sz w:val="20"/>
          <w:szCs w:val="20"/>
        </w:rPr>
        <w:t>Consider a total of L &gt;= 16 coded bits for 1-2 information bits, and a total of L=32 bits for 5 information bits.</w:t>
      </w:r>
    </w:p>
    <w:p w14:paraId="6FA4CCD6" w14:textId="77777777" w:rsidR="00ED3ECB" w:rsidRDefault="00ED3ECB" w:rsidP="00ED3ECB">
      <w:pPr>
        <w:shd w:val="clear" w:color="auto" w:fill="FFFFFF"/>
        <w:snapToGrid w:val="0"/>
        <w:spacing w:after="120"/>
        <w:jc w:val="both"/>
        <w:rPr>
          <w:rFonts w:eastAsia="SimSun" w:cs="Times"/>
          <w:b/>
          <w:bCs/>
          <w:iCs/>
          <w:color w:val="000000"/>
          <w:sz w:val="20"/>
          <w:szCs w:val="20"/>
          <w:u w:val="single"/>
        </w:rPr>
      </w:pPr>
      <w:r>
        <w:rPr>
          <w:rFonts w:eastAsia="SimSun" w:cs="Times"/>
          <w:b/>
          <w:bCs/>
          <w:iCs/>
          <w:color w:val="000000"/>
          <w:sz w:val="20"/>
          <w:szCs w:val="20"/>
          <w:u w:val="single"/>
        </w:rPr>
        <w:t>Observation 13</w:t>
      </w:r>
      <w:r w:rsidRPr="000A0064">
        <w:rPr>
          <w:rFonts w:eastAsia="SimSun" w:cs="Times"/>
          <w:b/>
          <w:bCs/>
          <w:iCs/>
          <w:color w:val="000000"/>
          <w:sz w:val="20"/>
          <w:szCs w:val="20"/>
        </w:rPr>
        <w:t>: The noise figure difference implied by Type-1 and Type-2 UEs only affects the REFSENS test in the RF domain. It does not affect the target SNR perceived by the UE for demodulation requirements.</w:t>
      </w:r>
      <w:r>
        <w:rPr>
          <w:rFonts w:eastAsia="SimSun" w:cs="Times"/>
          <w:b/>
          <w:bCs/>
          <w:iCs/>
          <w:color w:val="000000"/>
          <w:sz w:val="20"/>
          <w:szCs w:val="20"/>
        </w:rPr>
        <w:t xml:space="preserve"> Only a difference in the received waveforms are relevant.</w:t>
      </w:r>
    </w:p>
    <w:p w14:paraId="7039ACBD" w14:textId="3CCD58B7" w:rsidR="00ED3ECB" w:rsidRDefault="00ED3ECB" w:rsidP="00ED3ECB">
      <w:pPr>
        <w:shd w:val="clear" w:color="auto" w:fill="FFFFFF"/>
        <w:snapToGrid w:val="0"/>
        <w:spacing w:after="120"/>
        <w:jc w:val="both"/>
        <w:rPr>
          <w:rFonts w:eastAsia="SimSun" w:cs="Times"/>
          <w:b/>
          <w:bCs/>
          <w:iCs/>
          <w:color w:val="000000"/>
          <w:sz w:val="20"/>
          <w:szCs w:val="20"/>
          <w:u w:val="single"/>
        </w:rPr>
      </w:pPr>
      <w:r w:rsidRPr="000A0064">
        <w:rPr>
          <w:rFonts w:eastAsia="SimSun" w:cs="Times"/>
          <w:b/>
          <w:bCs/>
          <w:iCs/>
          <w:color w:val="000000"/>
          <w:sz w:val="20"/>
          <w:szCs w:val="20"/>
          <w:u w:val="single"/>
        </w:rPr>
        <w:t>Proposal</w:t>
      </w:r>
      <w:r>
        <w:rPr>
          <w:rFonts w:eastAsia="SimSun" w:cs="Times"/>
          <w:b/>
          <w:bCs/>
          <w:iCs/>
          <w:color w:val="000000"/>
          <w:sz w:val="20"/>
          <w:szCs w:val="20"/>
          <w:u w:val="single"/>
        </w:rPr>
        <w:t xml:space="preserve"> 1</w:t>
      </w:r>
      <w:r w:rsidR="005D10D8">
        <w:rPr>
          <w:rFonts w:eastAsia="SimSun" w:cs="Times"/>
          <w:b/>
          <w:bCs/>
          <w:iCs/>
          <w:color w:val="000000"/>
          <w:sz w:val="20"/>
          <w:szCs w:val="20"/>
          <w:u w:val="single"/>
        </w:rPr>
        <w:t>1</w:t>
      </w:r>
      <w:r w:rsidRPr="000A0064">
        <w:rPr>
          <w:rFonts w:eastAsia="SimSun" w:cs="Times"/>
          <w:b/>
          <w:bCs/>
          <w:iCs/>
          <w:color w:val="000000"/>
          <w:sz w:val="20"/>
          <w:szCs w:val="20"/>
        </w:rPr>
        <w:t>: Do not define separate demodulation requirements for Type-1 and Type-2 LP-WUR capable UEs</w:t>
      </w:r>
      <w:r>
        <w:rPr>
          <w:rFonts w:eastAsia="SimSun" w:cs="Times"/>
          <w:b/>
          <w:bCs/>
          <w:iCs/>
          <w:color w:val="000000"/>
          <w:sz w:val="20"/>
          <w:szCs w:val="20"/>
        </w:rPr>
        <w:t xml:space="preserve"> if those are not tied to Envelope vs Sequence Detection</w:t>
      </w:r>
      <w:r w:rsidRPr="000A0064">
        <w:rPr>
          <w:rFonts w:eastAsia="SimSun" w:cs="Times"/>
          <w:b/>
          <w:bCs/>
          <w:iCs/>
          <w:color w:val="000000"/>
          <w:sz w:val="20"/>
          <w:szCs w:val="20"/>
        </w:rPr>
        <w:t>.</w:t>
      </w:r>
    </w:p>
    <w:p w14:paraId="0FB07A6C" w14:textId="6132AC02" w:rsidR="00ED3ECB" w:rsidRDefault="00ED3ECB" w:rsidP="00ED3ECB">
      <w:pPr>
        <w:shd w:val="clear" w:color="auto" w:fill="FFFFFF"/>
        <w:snapToGrid w:val="0"/>
        <w:spacing w:after="120"/>
        <w:jc w:val="both"/>
        <w:rPr>
          <w:b/>
          <w:bCs/>
          <w:sz w:val="20"/>
          <w:szCs w:val="20"/>
          <w:u w:val="single"/>
        </w:rPr>
      </w:pPr>
      <w:r>
        <w:rPr>
          <w:rFonts w:eastAsia="SimSun" w:cs="Times"/>
          <w:b/>
          <w:bCs/>
          <w:iCs/>
          <w:color w:val="000000"/>
          <w:sz w:val="20"/>
          <w:szCs w:val="20"/>
          <w:u w:val="single"/>
        </w:rPr>
        <w:t>Observation 14</w:t>
      </w:r>
      <w:r w:rsidRPr="000A0064">
        <w:rPr>
          <w:rFonts w:eastAsia="SimSun" w:cs="Times"/>
          <w:b/>
          <w:bCs/>
          <w:iCs/>
          <w:color w:val="000000"/>
          <w:sz w:val="20"/>
          <w:szCs w:val="20"/>
        </w:rPr>
        <w:t xml:space="preserve">: </w:t>
      </w:r>
      <w:r>
        <w:rPr>
          <w:rFonts w:eastAsia="SimSun" w:cs="Times"/>
          <w:b/>
          <w:bCs/>
          <w:iCs/>
          <w:color w:val="000000"/>
          <w:sz w:val="20"/>
          <w:szCs w:val="20"/>
        </w:rPr>
        <w:t>RAN4 demodulation requirements are not related to synchronization performance, but only with LP-WUS detection rate.</w:t>
      </w:r>
    </w:p>
    <w:p w14:paraId="2C676190" w14:textId="23D3AF0A" w:rsidR="0035671D" w:rsidRPr="00ED3ECB" w:rsidRDefault="00ED3ECB" w:rsidP="00ED3ECB">
      <w:pPr>
        <w:shd w:val="clear" w:color="auto" w:fill="FFFFFF"/>
        <w:snapToGrid w:val="0"/>
        <w:spacing w:after="120"/>
        <w:jc w:val="both"/>
        <w:rPr>
          <w:b/>
          <w:bCs/>
          <w:sz w:val="20"/>
          <w:szCs w:val="20"/>
        </w:rPr>
      </w:pPr>
      <w:r>
        <w:rPr>
          <w:b/>
          <w:bCs/>
          <w:sz w:val="20"/>
          <w:szCs w:val="20"/>
          <w:u w:val="single"/>
        </w:rPr>
        <w:t>Proposal 1</w:t>
      </w:r>
      <w:r w:rsidR="005D10D8">
        <w:rPr>
          <w:b/>
          <w:bCs/>
          <w:sz w:val="20"/>
          <w:szCs w:val="20"/>
          <w:u w:val="single"/>
        </w:rPr>
        <w:t>2</w:t>
      </w:r>
      <w:r w:rsidRPr="00A01687">
        <w:rPr>
          <w:b/>
          <w:bCs/>
          <w:sz w:val="20"/>
          <w:szCs w:val="20"/>
        </w:rPr>
        <w:t xml:space="preserve">: </w:t>
      </w:r>
      <w:r>
        <w:rPr>
          <w:b/>
          <w:bCs/>
          <w:sz w:val="20"/>
          <w:szCs w:val="20"/>
        </w:rPr>
        <w:t>Do not define LP-SS based synchronization requirements.</w:t>
      </w:r>
    </w:p>
    <w:p w14:paraId="4AFBDCFC" w14:textId="77777777" w:rsidR="00ED3ECB" w:rsidRDefault="00ED3ECB" w:rsidP="00ED3ECB">
      <w:pPr>
        <w:shd w:val="clear" w:color="auto" w:fill="FFFFFF"/>
        <w:snapToGrid w:val="0"/>
        <w:spacing w:after="120"/>
        <w:jc w:val="both"/>
        <w:rPr>
          <w:rFonts w:eastAsia="SimSun" w:cs="Times"/>
          <w:iCs/>
          <w:color w:val="000000"/>
          <w:sz w:val="20"/>
          <w:szCs w:val="20"/>
          <w:lang w:val="en-GB"/>
        </w:rPr>
      </w:pPr>
      <w:r>
        <w:rPr>
          <w:rFonts w:eastAsia="SimSun" w:cs="Times"/>
          <w:b/>
          <w:bCs/>
          <w:iCs/>
          <w:color w:val="000000"/>
          <w:sz w:val="20"/>
          <w:szCs w:val="20"/>
          <w:u w:val="single"/>
        </w:rPr>
        <w:t>Observation 15</w:t>
      </w:r>
      <w:r w:rsidRPr="000A0064">
        <w:rPr>
          <w:rFonts w:eastAsia="SimSun" w:cs="Times"/>
          <w:b/>
          <w:bCs/>
          <w:iCs/>
          <w:color w:val="000000"/>
          <w:sz w:val="20"/>
          <w:szCs w:val="20"/>
        </w:rPr>
        <w:t xml:space="preserve">: </w:t>
      </w:r>
      <w:r w:rsidRPr="00734479">
        <w:rPr>
          <w:rFonts w:eastAsia="SimSun" w:cs="Times"/>
          <w:b/>
          <w:bCs/>
          <w:iCs/>
          <w:color w:val="000000"/>
          <w:sz w:val="20"/>
          <w:szCs w:val="20"/>
        </w:rPr>
        <w:t xml:space="preserve">LP-WUS miss-detection rate </w:t>
      </w:r>
      <w:r>
        <w:rPr>
          <w:rFonts w:eastAsia="SimSun" w:cs="Times"/>
          <w:b/>
          <w:bCs/>
          <w:iCs/>
          <w:color w:val="000000"/>
          <w:sz w:val="20"/>
          <w:szCs w:val="20"/>
        </w:rPr>
        <w:t>can be evaluated indirectly via the associated PDCCH detection rate.</w:t>
      </w:r>
    </w:p>
    <w:p w14:paraId="2C9F900F" w14:textId="72F759F5" w:rsidR="00ED3ECB" w:rsidRPr="0019447C" w:rsidRDefault="00ED3ECB" w:rsidP="00ED3ECB">
      <w:pPr>
        <w:spacing w:after="120"/>
        <w:rPr>
          <w:rFonts w:eastAsia="MS Mincho"/>
          <w:b/>
          <w:bCs/>
          <w:sz w:val="20"/>
          <w:szCs w:val="20"/>
          <w:lang w:val="x-none"/>
        </w:rPr>
      </w:pPr>
      <w:r>
        <w:rPr>
          <w:b/>
          <w:bCs/>
          <w:sz w:val="20"/>
          <w:szCs w:val="20"/>
          <w:u w:val="single"/>
        </w:rPr>
        <w:t>Proposal 1</w:t>
      </w:r>
      <w:r w:rsidR="005D10D8">
        <w:rPr>
          <w:b/>
          <w:bCs/>
          <w:sz w:val="20"/>
          <w:szCs w:val="20"/>
          <w:u w:val="single"/>
        </w:rPr>
        <w:t>3</w:t>
      </w:r>
      <w:r w:rsidRPr="00A01687">
        <w:rPr>
          <w:b/>
          <w:bCs/>
          <w:sz w:val="20"/>
          <w:szCs w:val="20"/>
        </w:rPr>
        <w:t xml:space="preserve">: </w:t>
      </w:r>
      <w:r>
        <w:rPr>
          <w:b/>
          <w:bCs/>
          <w:sz w:val="20"/>
          <w:szCs w:val="20"/>
        </w:rPr>
        <w:t>RAN4 to focus on defining demodulation requirements and its associated parameters since testability is clear.</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B1AD7" w14:textId="77777777" w:rsidR="00376D2E" w:rsidRDefault="00376D2E">
      <w:r>
        <w:separator/>
      </w:r>
    </w:p>
  </w:endnote>
  <w:endnote w:type="continuationSeparator" w:id="0">
    <w:p w14:paraId="20EC75B3" w14:textId="77777777" w:rsidR="00376D2E" w:rsidRDefault="00376D2E">
      <w:r>
        <w:continuationSeparator/>
      </w:r>
    </w:p>
  </w:endnote>
  <w:endnote w:type="continuationNotice" w:id="1">
    <w:p w14:paraId="0D435338" w14:textId="77777777" w:rsidR="00376D2E" w:rsidRDefault="00376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0A3BB" w14:textId="77777777" w:rsidR="00376D2E" w:rsidRDefault="00376D2E">
      <w:r>
        <w:separator/>
      </w:r>
    </w:p>
  </w:footnote>
  <w:footnote w:type="continuationSeparator" w:id="0">
    <w:p w14:paraId="2939AE69" w14:textId="77777777" w:rsidR="00376D2E" w:rsidRDefault="00376D2E">
      <w:r>
        <w:continuationSeparator/>
      </w:r>
    </w:p>
  </w:footnote>
  <w:footnote w:type="continuationNotice" w:id="1">
    <w:p w14:paraId="78A05225" w14:textId="77777777" w:rsidR="00376D2E" w:rsidRDefault="00376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58B2304C"/>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3FEA85EA">
      <w:numFmt w:val="decimal"/>
      <w:lvlText w:val=""/>
      <w:lvlJc w:val="left"/>
      <w:rPr>
        <w:lang w:val="en-US"/>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86C"/>
    <w:multiLevelType w:val="hybridMultilevel"/>
    <w:tmpl w:val="11C6369E"/>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4E845D56"/>
    <w:multiLevelType w:val="hybridMultilevel"/>
    <w:tmpl w:val="CF349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8"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9"/>
  </w:num>
  <w:num w:numId="5" w16cid:durableId="1195460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12"/>
  </w:num>
  <w:num w:numId="8" w16cid:durableId="1366058220">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2"/>
  </w:num>
  <w:num w:numId="10" w16cid:durableId="1420907178">
    <w:abstractNumId w:val="4"/>
  </w:num>
  <w:num w:numId="11" w16cid:durableId="272517434">
    <w:abstractNumId w:val="17"/>
  </w:num>
  <w:num w:numId="12" w16cid:durableId="1676110607">
    <w:abstractNumId w:val="0"/>
  </w:num>
  <w:num w:numId="13" w16cid:durableId="1698575865">
    <w:abstractNumId w:val="1"/>
  </w:num>
  <w:num w:numId="14" w16cid:durableId="744038009">
    <w:abstractNumId w:val="10"/>
  </w:num>
  <w:num w:numId="15" w16cid:durableId="1455707925">
    <w:abstractNumId w:val="5"/>
  </w:num>
  <w:num w:numId="16" w16cid:durableId="665087933">
    <w:abstractNumId w:val="18"/>
  </w:num>
  <w:num w:numId="17" w16cid:durableId="1706367683">
    <w:abstractNumId w:val="11"/>
  </w:num>
  <w:num w:numId="18" w16cid:durableId="1648585922">
    <w:abstractNumId w:val="15"/>
  </w:num>
  <w:num w:numId="19" w16cid:durableId="902377145">
    <w:abstractNumId w:val="13"/>
  </w:num>
  <w:num w:numId="20" w16cid:durableId="1847550829">
    <w:abstractNumId w:val="9"/>
  </w:num>
  <w:num w:numId="21" w16cid:durableId="13779262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0FD"/>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48"/>
    <w:rsid w:val="00095687"/>
    <w:rsid w:val="000962AD"/>
    <w:rsid w:val="00097274"/>
    <w:rsid w:val="00097B64"/>
    <w:rsid w:val="00097E22"/>
    <w:rsid w:val="00097E2C"/>
    <w:rsid w:val="000A0064"/>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3DD"/>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AD7"/>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E46"/>
    <w:rsid w:val="00120F27"/>
    <w:rsid w:val="00121744"/>
    <w:rsid w:val="001218ED"/>
    <w:rsid w:val="001222C1"/>
    <w:rsid w:val="00122A8D"/>
    <w:rsid w:val="0012361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42D"/>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24E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47C"/>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675E"/>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4F38"/>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6C3B"/>
    <w:rsid w:val="00247AF0"/>
    <w:rsid w:val="00250218"/>
    <w:rsid w:val="00250262"/>
    <w:rsid w:val="002509D0"/>
    <w:rsid w:val="00253327"/>
    <w:rsid w:val="0025373D"/>
    <w:rsid w:val="002539EC"/>
    <w:rsid w:val="002542BB"/>
    <w:rsid w:val="002547EB"/>
    <w:rsid w:val="00255AFA"/>
    <w:rsid w:val="00255EAD"/>
    <w:rsid w:val="00257B47"/>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508"/>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CB7"/>
    <w:rsid w:val="00323F85"/>
    <w:rsid w:val="00324437"/>
    <w:rsid w:val="00324D54"/>
    <w:rsid w:val="00325497"/>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1CC"/>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D2E"/>
    <w:rsid w:val="00376F53"/>
    <w:rsid w:val="0037726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1DE"/>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47C8"/>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0381"/>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50AD"/>
    <w:rsid w:val="00406096"/>
    <w:rsid w:val="004073E7"/>
    <w:rsid w:val="00407B4B"/>
    <w:rsid w:val="00407D5E"/>
    <w:rsid w:val="004109A9"/>
    <w:rsid w:val="00411C70"/>
    <w:rsid w:val="00412074"/>
    <w:rsid w:val="00412110"/>
    <w:rsid w:val="0041291C"/>
    <w:rsid w:val="00412F8E"/>
    <w:rsid w:val="004130E6"/>
    <w:rsid w:val="004134FD"/>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6A36"/>
    <w:rsid w:val="00426F81"/>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4715F"/>
    <w:rsid w:val="004505D5"/>
    <w:rsid w:val="004508F4"/>
    <w:rsid w:val="0045163F"/>
    <w:rsid w:val="00452702"/>
    <w:rsid w:val="004530B2"/>
    <w:rsid w:val="00453D28"/>
    <w:rsid w:val="00454FEA"/>
    <w:rsid w:val="004564B4"/>
    <w:rsid w:val="004570AC"/>
    <w:rsid w:val="00457CEC"/>
    <w:rsid w:val="00457EA8"/>
    <w:rsid w:val="0046122B"/>
    <w:rsid w:val="00461410"/>
    <w:rsid w:val="00462227"/>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2BA"/>
    <w:rsid w:val="004829AA"/>
    <w:rsid w:val="0048348F"/>
    <w:rsid w:val="00484B1D"/>
    <w:rsid w:val="00486D60"/>
    <w:rsid w:val="004872F6"/>
    <w:rsid w:val="004875E1"/>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2573"/>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03A"/>
    <w:rsid w:val="00532191"/>
    <w:rsid w:val="00533C6E"/>
    <w:rsid w:val="0053629F"/>
    <w:rsid w:val="00536BA8"/>
    <w:rsid w:val="00536D04"/>
    <w:rsid w:val="00537411"/>
    <w:rsid w:val="00540473"/>
    <w:rsid w:val="005429DC"/>
    <w:rsid w:val="00543181"/>
    <w:rsid w:val="0054362D"/>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D4D"/>
    <w:rsid w:val="0055702A"/>
    <w:rsid w:val="005572CC"/>
    <w:rsid w:val="00557767"/>
    <w:rsid w:val="005610EE"/>
    <w:rsid w:val="0056119B"/>
    <w:rsid w:val="00562102"/>
    <w:rsid w:val="005631E1"/>
    <w:rsid w:val="0056322F"/>
    <w:rsid w:val="00563A9D"/>
    <w:rsid w:val="00563E2C"/>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EA7"/>
    <w:rsid w:val="005B718D"/>
    <w:rsid w:val="005B7538"/>
    <w:rsid w:val="005C0A57"/>
    <w:rsid w:val="005C0C42"/>
    <w:rsid w:val="005C187E"/>
    <w:rsid w:val="005C19C4"/>
    <w:rsid w:val="005C258C"/>
    <w:rsid w:val="005C2E98"/>
    <w:rsid w:val="005C470A"/>
    <w:rsid w:val="005C5309"/>
    <w:rsid w:val="005C5848"/>
    <w:rsid w:val="005C5F6B"/>
    <w:rsid w:val="005C6130"/>
    <w:rsid w:val="005C628C"/>
    <w:rsid w:val="005C62C3"/>
    <w:rsid w:val="005C66F5"/>
    <w:rsid w:val="005C6832"/>
    <w:rsid w:val="005C688D"/>
    <w:rsid w:val="005C6C27"/>
    <w:rsid w:val="005C6EF7"/>
    <w:rsid w:val="005C6F3A"/>
    <w:rsid w:val="005C7060"/>
    <w:rsid w:val="005C75D6"/>
    <w:rsid w:val="005D10D8"/>
    <w:rsid w:val="005D1422"/>
    <w:rsid w:val="005D17C2"/>
    <w:rsid w:val="005D1FA7"/>
    <w:rsid w:val="005D211C"/>
    <w:rsid w:val="005D3A5E"/>
    <w:rsid w:val="005D41F4"/>
    <w:rsid w:val="005D4625"/>
    <w:rsid w:val="005D463B"/>
    <w:rsid w:val="005D595E"/>
    <w:rsid w:val="005D64E5"/>
    <w:rsid w:val="005E0E0F"/>
    <w:rsid w:val="005E1E9C"/>
    <w:rsid w:val="005E1FEF"/>
    <w:rsid w:val="005E2C2C"/>
    <w:rsid w:val="005E345A"/>
    <w:rsid w:val="005E4261"/>
    <w:rsid w:val="005E477E"/>
    <w:rsid w:val="005E480F"/>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529"/>
    <w:rsid w:val="00711818"/>
    <w:rsid w:val="007121E9"/>
    <w:rsid w:val="007122A3"/>
    <w:rsid w:val="00712CC1"/>
    <w:rsid w:val="007136E4"/>
    <w:rsid w:val="00713AFB"/>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47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C37"/>
    <w:rsid w:val="00784D10"/>
    <w:rsid w:val="0078528E"/>
    <w:rsid w:val="00785EA1"/>
    <w:rsid w:val="007864F4"/>
    <w:rsid w:val="00786B73"/>
    <w:rsid w:val="00786E8F"/>
    <w:rsid w:val="00787936"/>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4D6"/>
    <w:rsid w:val="007A47D8"/>
    <w:rsid w:val="007A487A"/>
    <w:rsid w:val="007A5290"/>
    <w:rsid w:val="007A5E95"/>
    <w:rsid w:val="007A6A01"/>
    <w:rsid w:val="007A73E3"/>
    <w:rsid w:val="007A79FC"/>
    <w:rsid w:val="007B2C72"/>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43"/>
    <w:rsid w:val="00843567"/>
    <w:rsid w:val="0084398B"/>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386F"/>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3F87"/>
    <w:rsid w:val="0088483A"/>
    <w:rsid w:val="008857EE"/>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4A84"/>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5BCF"/>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562B"/>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1687"/>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17E"/>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540"/>
    <w:rsid w:val="00A83B82"/>
    <w:rsid w:val="00A8447F"/>
    <w:rsid w:val="00A84F17"/>
    <w:rsid w:val="00A852A7"/>
    <w:rsid w:val="00A855E4"/>
    <w:rsid w:val="00A85D24"/>
    <w:rsid w:val="00A85FBC"/>
    <w:rsid w:val="00A86053"/>
    <w:rsid w:val="00A876FA"/>
    <w:rsid w:val="00A87818"/>
    <w:rsid w:val="00A9005D"/>
    <w:rsid w:val="00A904CF"/>
    <w:rsid w:val="00A90B07"/>
    <w:rsid w:val="00A91016"/>
    <w:rsid w:val="00A91B10"/>
    <w:rsid w:val="00A91DEC"/>
    <w:rsid w:val="00A92028"/>
    <w:rsid w:val="00A9202D"/>
    <w:rsid w:val="00A9208F"/>
    <w:rsid w:val="00A936EC"/>
    <w:rsid w:val="00A93ACC"/>
    <w:rsid w:val="00A94508"/>
    <w:rsid w:val="00A954CB"/>
    <w:rsid w:val="00A95D33"/>
    <w:rsid w:val="00A95FF1"/>
    <w:rsid w:val="00A96047"/>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4375"/>
    <w:rsid w:val="00AB44B9"/>
    <w:rsid w:val="00AB4C70"/>
    <w:rsid w:val="00AB508F"/>
    <w:rsid w:val="00AB589A"/>
    <w:rsid w:val="00AB5AE3"/>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57F87"/>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5C4C"/>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4FC7"/>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25CE"/>
    <w:rsid w:val="00CB3989"/>
    <w:rsid w:val="00CB486B"/>
    <w:rsid w:val="00CB5883"/>
    <w:rsid w:val="00CB59B6"/>
    <w:rsid w:val="00CB59D8"/>
    <w:rsid w:val="00CB5D4C"/>
    <w:rsid w:val="00CB63F4"/>
    <w:rsid w:val="00CB6544"/>
    <w:rsid w:val="00CB7862"/>
    <w:rsid w:val="00CC0A82"/>
    <w:rsid w:val="00CC29B9"/>
    <w:rsid w:val="00CC449F"/>
    <w:rsid w:val="00CC484F"/>
    <w:rsid w:val="00CC4B01"/>
    <w:rsid w:val="00CC559C"/>
    <w:rsid w:val="00CC5B42"/>
    <w:rsid w:val="00CC5D1B"/>
    <w:rsid w:val="00CC76E1"/>
    <w:rsid w:val="00CC78AE"/>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3FE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451D"/>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94A"/>
    <w:rsid w:val="00D640A5"/>
    <w:rsid w:val="00D64754"/>
    <w:rsid w:val="00D64790"/>
    <w:rsid w:val="00D65609"/>
    <w:rsid w:val="00D65817"/>
    <w:rsid w:val="00D658B9"/>
    <w:rsid w:val="00D65C58"/>
    <w:rsid w:val="00D66840"/>
    <w:rsid w:val="00D66D97"/>
    <w:rsid w:val="00D674D4"/>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69E"/>
    <w:rsid w:val="00E178E2"/>
    <w:rsid w:val="00E178FC"/>
    <w:rsid w:val="00E204FF"/>
    <w:rsid w:val="00E20AD4"/>
    <w:rsid w:val="00E21077"/>
    <w:rsid w:val="00E214E9"/>
    <w:rsid w:val="00E215A1"/>
    <w:rsid w:val="00E2190F"/>
    <w:rsid w:val="00E21912"/>
    <w:rsid w:val="00E220B6"/>
    <w:rsid w:val="00E22C9F"/>
    <w:rsid w:val="00E24F84"/>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04F"/>
    <w:rsid w:val="00E76523"/>
    <w:rsid w:val="00E76A1D"/>
    <w:rsid w:val="00E77196"/>
    <w:rsid w:val="00E77720"/>
    <w:rsid w:val="00E77EE0"/>
    <w:rsid w:val="00E802C6"/>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082"/>
    <w:rsid w:val="00E9527A"/>
    <w:rsid w:val="00E95933"/>
    <w:rsid w:val="00E9714D"/>
    <w:rsid w:val="00E97750"/>
    <w:rsid w:val="00E9777C"/>
    <w:rsid w:val="00E97ADE"/>
    <w:rsid w:val="00EA0DC8"/>
    <w:rsid w:val="00EA28F3"/>
    <w:rsid w:val="00EA2FC3"/>
    <w:rsid w:val="00EA3806"/>
    <w:rsid w:val="00EA3EA6"/>
    <w:rsid w:val="00EA4A06"/>
    <w:rsid w:val="00EA5591"/>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3ECB"/>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CBB"/>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E35"/>
    <w:rsid w:val="00F16F02"/>
    <w:rsid w:val="00F1789A"/>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67B1C"/>
    <w:rsid w:val="00F67B20"/>
    <w:rsid w:val="00F702AD"/>
    <w:rsid w:val="00F7051A"/>
    <w:rsid w:val="00F7132D"/>
    <w:rsid w:val="00F7264F"/>
    <w:rsid w:val="00F7406D"/>
    <w:rsid w:val="00F74BD3"/>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E01"/>
    <w:rsid w:val="00FE1F4E"/>
    <w:rsid w:val="00FE257E"/>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C8"/>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eastAsia="Times New Roman" w:hAnsi="Arial"/>
      <w:sz w:val="18"/>
      <w:szCs w:val="24"/>
      <w:lang w:val="en-DE"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6349023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3178</Words>
  <Characters>18118</Characters>
  <Application>Microsoft Office Word</Application>
  <DocSecurity>0</DocSecurity>
  <Lines>150</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2</cp:revision>
  <cp:lastPrinted>2016-08-05T17:54:00Z</cp:lastPrinted>
  <dcterms:created xsi:type="dcterms:W3CDTF">2025-08-15T09:41:00Z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